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41" w:rsidRPr="00B40F41" w:rsidRDefault="00B40F41" w:rsidP="00B40F41">
      <w:pPr>
        <w:spacing w:line="360" w:lineRule="exact"/>
        <w:rPr>
          <w:rFonts w:ascii="宋体" w:hAnsi="宋体" w:cs="宋体"/>
          <w:b/>
          <w:color w:val="000000" w:themeColor="text1"/>
          <w:szCs w:val="21"/>
        </w:rPr>
      </w:pPr>
      <w:r w:rsidRPr="00B40F41">
        <w:rPr>
          <w:rFonts w:ascii="宋体" w:hAnsi="宋体" w:cs="宋体" w:hint="eastAsia"/>
          <w:b/>
          <w:color w:val="000000" w:themeColor="text1"/>
          <w:szCs w:val="21"/>
        </w:rPr>
        <w:t>附件：</w:t>
      </w:r>
      <w:r w:rsidR="00B9238E">
        <w:rPr>
          <w:rFonts w:ascii="宋体" w:hAnsi="宋体" w:cs="宋体" w:hint="eastAsia"/>
          <w:b/>
          <w:color w:val="000000" w:themeColor="text1"/>
          <w:szCs w:val="21"/>
        </w:rPr>
        <w:t>2</w:t>
      </w:r>
    </w:p>
    <w:p w:rsidR="00BD2991" w:rsidRDefault="00BD2991" w:rsidP="001D7D59">
      <w:pPr>
        <w:spacing w:line="360" w:lineRule="exact"/>
        <w:jc w:val="center"/>
        <w:rPr>
          <w:rFonts w:ascii="宋体" w:hAnsi="宋体" w:cs="宋体"/>
          <w:b/>
          <w:color w:val="FF0000"/>
          <w:sz w:val="36"/>
          <w:szCs w:val="36"/>
        </w:rPr>
      </w:pPr>
    </w:p>
    <w:p w:rsidR="001D7D59" w:rsidRDefault="001D7D59" w:rsidP="001D7D59">
      <w:pPr>
        <w:spacing w:line="360" w:lineRule="exact"/>
        <w:jc w:val="center"/>
        <w:rPr>
          <w:rFonts w:ascii="楷体_GB2312" w:eastAsia="楷体_GB2312" w:hAnsi="楷体_GB2312" w:cs="楷体_GB2312"/>
          <w:color w:val="333333"/>
          <w:sz w:val="36"/>
          <w:szCs w:val="36"/>
        </w:rPr>
      </w:pPr>
      <w:r>
        <w:rPr>
          <w:rFonts w:ascii="宋体" w:hAnsi="宋体" w:cs="宋体" w:hint="eastAsia"/>
          <w:b/>
          <w:color w:val="FF0000"/>
          <w:sz w:val="36"/>
          <w:szCs w:val="36"/>
        </w:rPr>
        <w:t>三亚</w:t>
      </w:r>
      <w:proofErr w:type="gramStart"/>
      <w:r>
        <w:rPr>
          <w:rFonts w:ascii="宋体" w:hAnsi="宋体" w:cs="宋体" w:hint="eastAsia"/>
          <w:b/>
          <w:color w:val="FF0000"/>
          <w:sz w:val="36"/>
          <w:szCs w:val="36"/>
        </w:rPr>
        <w:t>南枫禅墅</w:t>
      </w:r>
      <w:proofErr w:type="gramEnd"/>
      <w:r>
        <w:rPr>
          <w:rFonts w:ascii="宋体" w:hAnsi="宋体" w:cs="宋体" w:hint="eastAsia"/>
          <w:b/>
          <w:color w:val="FF0000"/>
          <w:sz w:val="36"/>
          <w:szCs w:val="36"/>
        </w:rPr>
        <w:t>一个养心的地方</w:t>
      </w:r>
    </w:p>
    <w:p w:rsidR="001D7D59" w:rsidRDefault="001D7D59" w:rsidP="001D7D59">
      <w:pPr>
        <w:spacing w:line="360" w:lineRule="exact"/>
        <w:rPr>
          <w:rFonts w:ascii="宋体" w:cs="宋体"/>
          <w:sz w:val="24"/>
          <w:szCs w:val="24"/>
        </w:rPr>
      </w:pPr>
    </w:p>
    <w:p w:rsidR="001D7D59" w:rsidRDefault="001D7D59" w:rsidP="004950A6">
      <w:pPr>
        <w:spacing w:line="380" w:lineRule="exact"/>
        <w:jc w:val="left"/>
        <w:rPr>
          <w:rFonts w:ascii="宋体" w:cs="宋体"/>
          <w:b/>
          <w:color w:val="FF0000"/>
          <w:sz w:val="24"/>
          <w:szCs w:val="24"/>
        </w:rPr>
      </w:pPr>
      <w:r>
        <w:rPr>
          <w:rFonts w:ascii="宋体" w:hAnsi="宋体" w:cs="宋体" w:hint="eastAsia"/>
          <w:b/>
          <w:color w:val="FF0000"/>
          <w:sz w:val="24"/>
          <w:szCs w:val="24"/>
        </w:rPr>
        <w:t>大三亚轴心汇聚山湖精华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海南首家提出“禅文化”的禅意旅居生活概念的“南枫禅墅”项目位于三亚轴心迎宾路中段，位于绝美凤凰岭和南下岭的环绕之中，紧傍三亚小西湖，退主干道百十米，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分钟内</w:t>
      </w:r>
      <w:proofErr w:type="gramStart"/>
      <w:r>
        <w:rPr>
          <w:rFonts w:ascii="宋体" w:hAnsi="宋体" w:cs="宋体" w:hint="eastAsia"/>
          <w:sz w:val="24"/>
          <w:szCs w:val="24"/>
        </w:rPr>
        <w:t>可达四湾市中心</w:t>
      </w:r>
      <w:proofErr w:type="gramEnd"/>
      <w:r>
        <w:rPr>
          <w:rFonts w:ascii="宋体" w:hAnsi="宋体" w:cs="宋体" w:hint="eastAsia"/>
          <w:sz w:val="24"/>
          <w:szCs w:val="24"/>
        </w:rPr>
        <w:t>，踞市霸野，繁华中独辟清静。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南枫禅墅</w:t>
      </w:r>
      <w:proofErr w:type="gramEnd"/>
      <w:r>
        <w:rPr>
          <w:rFonts w:ascii="宋体" w:hAnsi="宋体" w:cs="宋体" w:hint="eastAsia"/>
          <w:sz w:val="24"/>
          <w:szCs w:val="24"/>
        </w:rPr>
        <w:t>拥有三重禅境园林景观，</w:t>
      </w:r>
      <w:proofErr w:type="gramStart"/>
      <w:r>
        <w:rPr>
          <w:rFonts w:ascii="宋体" w:hAnsi="宋体" w:cs="宋体" w:hint="eastAsia"/>
          <w:sz w:val="24"/>
          <w:szCs w:val="24"/>
        </w:rPr>
        <w:t>配备四</w:t>
      </w:r>
      <w:proofErr w:type="gramEnd"/>
      <w:r>
        <w:rPr>
          <w:rFonts w:ascii="宋体" w:hAnsi="宋体" w:cs="宋体" w:hint="eastAsia"/>
          <w:sz w:val="24"/>
          <w:szCs w:val="24"/>
        </w:rPr>
        <w:t>大管家团，傲居五大资源圈，更有丰富别致的禅生活泛配套设施，致力打造绝无仅有的</w:t>
      </w:r>
      <w:proofErr w:type="gramStart"/>
      <w:r>
        <w:rPr>
          <w:rFonts w:ascii="宋体" w:hAnsi="宋体" w:cs="宋体" w:hint="eastAsia"/>
          <w:sz w:val="24"/>
          <w:szCs w:val="24"/>
        </w:rPr>
        <w:t>禅文化</w:t>
      </w:r>
      <w:proofErr w:type="gramEnd"/>
      <w:r>
        <w:rPr>
          <w:rFonts w:ascii="宋体" w:hAnsi="宋体" w:cs="宋体" w:hint="eastAsia"/>
          <w:sz w:val="24"/>
          <w:szCs w:val="24"/>
        </w:rPr>
        <w:t>社区。属于罕见的低容积率纯居住</w:t>
      </w:r>
      <w:proofErr w:type="gramStart"/>
      <w:r>
        <w:rPr>
          <w:rFonts w:ascii="宋体" w:hAnsi="宋体" w:cs="宋体" w:hint="eastAsia"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sz w:val="24"/>
          <w:szCs w:val="24"/>
        </w:rPr>
        <w:t>质社区。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</w:p>
    <w:p w:rsidR="001D7D59" w:rsidRDefault="001D7D59" w:rsidP="004950A6">
      <w:pPr>
        <w:spacing w:line="380" w:lineRule="exact"/>
        <w:jc w:val="left"/>
        <w:rPr>
          <w:rFonts w:ascii="宋体" w:cs="宋体"/>
          <w:b/>
          <w:color w:val="FF0000"/>
          <w:sz w:val="24"/>
          <w:szCs w:val="24"/>
        </w:rPr>
      </w:pPr>
      <w:r>
        <w:rPr>
          <w:rFonts w:ascii="宋体" w:hAnsi="宋体" w:cs="宋体" w:hint="eastAsia"/>
          <w:b/>
          <w:color w:val="FF0000"/>
          <w:sz w:val="24"/>
          <w:szCs w:val="24"/>
        </w:rPr>
        <w:t>南北朝向纯板式建筑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无论板式</w:t>
      </w:r>
      <w:proofErr w:type="gramStart"/>
      <w:r>
        <w:rPr>
          <w:rFonts w:ascii="宋体" w:hAnsi="宋体" w:cs="宋体" w:hint="eastAsia"/>
          <w:sz w:val="24"/>
          <w:szCs w:val="24"/>
        </w:rPr>
        <w:t>奢</w:t>
      </w:r>
      <w:proofErr w:type="gramEnd"/>
      <w:r>
        <w:rPr>
          <w:rFonts w:ascii="宋体" w:hAnsi="宋体" w:cs="宋体" w:hint="eastAsia"/>
          <w:sz w:val="24"/>
          <w:szCs w:val="24"/>
        </w:rPr>
        <w:t>间公寓还是叠拼、联排别墅，南北朝向的建筑构成，确保每个房间通透明亮，眼光所及既是禅意的园林美景，尽享临湖看景的悠然。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80</w:t>
      </w:r>
      <w:r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/>
          <w:sz w:val="24"/>
          <w:szCs w:val="24"/>
        </w:rPr>
        <w:t>118M</w:t>
      </w:r>
      <w:r>
        <w:rPr>
          <w:rFonts w:ascii="宋体" w:hAnsi="宋体" w:cs="宋体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sz w:val="24"/>
          <w:szCs w:val="24"/>
        </w:rPr>
        <w:t>之间的公寓，格局方</w:t>
      </w:r>
      <w:proofErr w:type="gramStart"/>
      <w:r>
        <w:rPr>
          <w:rFonts w:ascii="宋体" w:hAnsi="宋体" w:cs="宋体" w:hint="eastAsia"/>
          <w:sz w:val="24"/>
          <w:szCs w:val="24"/>
        </w:rPr>
        <w:t>正空间</w:t>
      </w:r>
      <w:proofErr w:type="gramEnd"/>
      <w:r>
        <w:rPr>
          <w:rFonts w:ascii="宋体" w:hAnsi="宋体" w:cs="宋体" w:hint="eastAsia"/>
          <w:sz w:val="24"/>
          <w:szCs w:val="24"/>
        </w:rPr>
        <w:t>阔绰，拎包即住，两梯四户随意静享；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88</w:t>
      </w:r>
      <w:r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/>
          <w:sz w:val="24"/>
          <w:szCs w:val="24"/>
        </w:rPr>
        <w:t>200M</w:t>
      </w:r>
      <w:r>
        <w:rPr>
          <w:rFonts w:ascii="宋体" w:hAnsi="宋体" w:cs="宋体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sz w:val="24"/>
          <w:szCs w:val="24"/>
        </w:rPr>
        <w:t>之间的禅境别墅赠送前庭后院、空中花园，超高赠送率让您公寓价格买别墅，物超所值，享受热带生活每一分钟。</w:t>
      </w:r>
    </w:p>
    <w:p w:rsidR="001D7D59" w:rsidRDefault="001D7D59" w:rsidP="004950A6">
      <w:pPr>
        <w:spacing w:line="380" w:lineRule="exact"/>
        <w:rPr>
          <w:rFonts w:ascii="宋体" w:cs="宋体"/>
          <w:sz w:val="24"/>
          <w:szCs w:val="24"/>
        </w:rPr>
      </w:pPr>
    </w:p>
    <w:p w:rsidR="001D7D59" w:rsidRDefault="001D7D59" w:rsidP="004950A6">
      <w:pPr>
        <w:spacing w:line="380" w:lineRule="exact"/>
        <w:jc w:val="left"/>
        <w:rPr>
          <w:rFonts w:ascii="宋体" w:cs="宋体"/>
          <w:b/>
          <w:color w:val="FF0000"/>
          <w:sz w:val="24"/>
          <w:szCs w:val="24"/>
        </w:rPr>
      </w:pPr>
      <w:r>
        <w:rPr>
          <w:rFonts w:ascii="宋体" w:hAnsi="宋体" w:cs="宋体" w:hint="eastAsia"/>
          <w:b/>
          <w:color w:val="FF0000"/>
          <w:sz w:val="24"/>
          <w:szCs w:val="24"/>
        </w:rPr>
        <w:t>物超所值</w:t>
      </w:r>
      <w:r>
        <w:rPr>
          <w:rFonts w:ascii="宋体" w:hAnsi="宋体" w:cs="宋体"/>
          <w:b/>
          <w:color w:val="FF0000"/>
          <w:sz w:val="24"/>
          <w:szCs w:val="24"/>
        </w:rPr>
        <w:t xml:space="preserve"> 101%</w:t>
      </w:r>
      <w:r>
        <w:rPr>
          <w:rFonts w:ascii="宋体" w:hAnsi="宋体" w:cs="宋体" w:hint="eastAsia"/>
          <w:b/>
          <w:color w:val="FF0000"/>
          <w:sz w:val="24"/>
          <w:szCs w:val="24"/>
        </w:rPr>
        <w:t>超高得房率</w:t>
      </w:r>
    </w:p>
    <w:p w:rsidR="001D7D59" w:rsidRDefault="001D7D59" w:rsidP="004950A6">
      <w:pPr>
        <w:spacing w:line="380" w:lineRule="exact"/>
        <w:ind w:firstLineChars="200" w:firstLine="480"/>
        <w:jc w:val="left"/>
        <w:rPr>
          <w:rFonts w:asci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南枫禅墅</w:t>
      </w:r>
      <w:proofErr w:type="gramEnd"/>
      <w:r>
        <w:rPr>
          <w:rFonts w:ascii="宋体" w:hAnsi="宋体" w:cs="宋体" w:hint="eastAsia"/>
          <w:sz w:val="24"/>
          <w:szCs w:val="24"/>
        </w:rPr>
        <w:t>纯板式住宅，通过对每一细节的精心设计，精巧构思，在保证整体舒适的同时，确保每个户型都拥有近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%</w:t>
      </w:r>
      <w:r>
        <w:rPr>
          <w:rFonts w:ascii="宋体" w:hAnsi="宋体" w:cs="宋体" w:hint="eastAsia"/>
          <w:sz w:val="24"/>
          <w:szCs w:val="24"/>
        </w:rPr>
        <w:t>的超高得房率，将室内空间利用到极致，美好生活悠然开始。</w:t>
      </w:r>
    </w:p>
    <w:p w:rsidR="001D7D59" w:rsidRDefault="001D7D59" w:rsidP="004950A6">
      <w:pPr>
        <w:spacing w:line="380" w:lineRule="exact"/>
        <w:ind w:firstLineChars="200" w:firstLine="480"/>
        <w:jc w:val="left"/>
        <w:rPr>
          <w:rFonts w:ascii="宋体" w:cs="宋体"/>
          <w:sz w:val="24"/>
          <w:szCs w:val="24"/>
        </w:rPr>
      </w:pPr>
    </w:p>
    <w:p w:rsidR="001D7D59" w:rsidRDefault="001D7D59" w:rsidP="004950A6">
      <w:pPr>
        <w:pStyle w:val="a3"/>
        <w:spacing w:line="380" w:lineRule="exact"/>
        <w:rPr>
          <w:b/>
          <w:bCs/>
          <w:color w:val="FF0000"/>
          <w:kern w:val="2"/>
        </w:rPr>
      </w:pPr>
      <w:r>
        <w:rPr>
          <w:rFonts w:hint="eastAsia"/>
          <w:b/>
          <w:bCs/>
          <w:color w:val="FF0000"/>
          <w:kern w:val="2"/>
        </w:rPr>
        <w:t>禅意旅居园林养心山湖生活</w:t>
      </w:r>
    </w:p>
    <w:p w:rsidR="001D7D59" w:rsidRDefault="001D7D59" w:rsidP="004950A6">
      <w:pPr>
        <w:pStyle w:val="a3"/>
        <w:spacing w:line="380" w:lineRule="exact"/>
        <w:ind w:firstLineChars="200" w:firstLine="480"/>
        <w:rPr>
          <w:kern w:val="2"/>
        </w:rPr>
      </w:pPr>
      <w:proofErr w:type="gramStart"/>
      <w:r>
        <w:rPr>
          <w:rFonts w:hint="eastAsia"/>
          <w:kern w:val="2"/>
        </w:rPr>
        <w:t>南枫禅墅</w:t>
      </w:r>
      <w:proofErr w:type="gramEnd"/>
      <w:r>
        <w:rPr>
          <w:rFonts w:hint="eastAsia"/>
          <w:kern w:val="2"/>
        </w:rPr>
        <w:t>致力构建的禅境养心社区，从养心禅径、</w:t>
      </w:r>
      <w:proofErr w:type="gramStart"/>
      <w:r>
        <w:rPr>
          <w:rFonts w:hint="eastAsia"/>
          <w:kern w:val="2"/>
        </w:rPr>
        <w:t>禅生活</w:t>
      </w:r>
      <w:proofErr w:type="gramEnd"/>
      <w:r>
        <w:rPr>
          <w:rFonts w:hint="eastAsia"/>
          <w:kern w:val="2"/>
        </w:rPr>
        <w:t>会所、养生广场、下沉式泳池到景观小品、热带园林，营造出具有浓郁东南亚风格的热带生态园林，</w:t>
      </w:r>
    </w:p>
    <w:p w:rsidR="001D7D59" w:rsidRDefault="001D7D59" w:rsidP="004950A6">
      <w:pPr>
        <w:spacing w:line="380" w:lineRule="exact"/>
        <w:ind w:firstLineChars="200" w:firstLine="480"/>
        <w:jc w:val="left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园林与水景交相呼应，闲庭信步中，只剩下享受生活的每一刻美好时光。</w:t>
      </w:r>
    </w:p>
    <w:p w:rsidR="001D7D59" w:rsidRDefault="001D7D59" w:rsidP="004950A6">
      <w:pPr>
        <w:spacing w:line="380" w:lineRule="exact"/>
        <w:ind w:firstLineChars="200" w:firstLine="480"/>
        <w:jc w:val="left"/>
        <w:rPr>
          <w:rFonts w:cs="宋体"/>
          <w:sz w:val="24"/>
          <w:szCs w:val="24"/>
        </w:rPr>
      </w:pPr>
    </w:p>
    <w:p w:rsidR="001D7D59" w:rsidRDefault="001D7D59" w:rsidP="004950A6">
      <w:pPr>
        <w:spacing w:line="380" w:lineRule="exact"/>
        <w:rPr>
          <w:rFonts w:ascii="楷体_GB2312" w:eastAsia="楷体_GB2312" w:hAnsi="楷体_GB2312" w:cs="楷体_GB2312"/>
          <w:sz w:val="24"/>
          <w:szCs w:val="24"/>
        </w:rPr>
      </w:pPr>
      <w:r>
        <w:rPr>
          <w:rFonts w:ascii="宋体" w:hAnsi="宋体" w:cs="宋体" w:hint="eastAsia"/>
          <w:b/>
          <w:bCs/>
          <w:color w:val="FF0000"/>
          <w:sz w:val="24"/>
          <w:szCs w:val="24"/>
        </w:rPr>
        <w:t>三重禅境园林奢想静心</w:t>
      </w:r>
    </w:p>
    <w:p w:rsidR="001D7D59" w:rsidRDefault="001D7D59" w:rsidP="004950A6">
      <w:pPr>
        <w:spacing w:line="38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南枫禅墅</w:t>
      </w:r>
      <w:proofErr w:type="gramEnd"/>
      <w:r>
        <w:rPr>
          <w:rFonts w:ascii="宋体" w:hAnsi="宋体" w:cs="宋体" w:hint="eastAsia"/>
          <w:sz w:val="24"/>
          <w:szCs w:val="24"/>
        </w:rPr>
        <w:t>独有的景植入体系，把东南亚禅境园林、禅宗美学庭院和三亚小西湖无缝衔接，匠心独具大工亦巧，天意生就无双禅境。只需一眼可颠覆陈旧世界，借此</w:t>
      </w:r>
      <w:proofErr w:type="gramStart"/>
      <w:r>
        <w:rPr>
          <w:rFonts w:ascii="宋体" w:hAnsi="宋体" w:cs="宋体" w:hint="eastAsia"/>
          <w:sz w:val="24"/>
          <w:szCs w:val="24"/>
        </w:rPr>
        <w:t>一筑养</w:t>
      </w:r>
      <w:proofErr w:type="gramEnd"/>
      <w:r>
        <w:rPr>
          <w:rFonts w:ascii="宋体" w:hAnsi="宋体" w:cs="宋体" w:hint="eastAsia"/>
          <w:sz w:val="24"/>
          <w:szCs w:val="24"/>
        </w:rPr>
        <w:t>得冰心素洁。</w:t>
      </w:r>
    </w:p>
    <w:p w:rsidR="004950A6" w:rsidRDefault="004950A6" w:rsidP="004950A6">
      <w:pPr>
        <w:spacing w:line="380" w:lineRule="exact"/>
        <w:ind w:firstLineChars="200" w:firstLine="480"/>
        <w:rPr>
          <w:rFonts w:ascii="宋体" w:cs="宋体"/>
          <w:sz w:val="24"/>
          <w:szCs w:val="24"/>
        </w:rPr>
      </w:pPr>
    </w:p>
    <w:p w:rsidR="001D7D59" w:rsidRDefault="001D7D59" w:rsidP="004950A6">
      <w:pPr>
        <w:pStyle w:val="a3"/>
        <w:spacing w:line="38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双玲环抱</w:t>
      </w:r>
      <w:proofErr w:type="gramStart"/>
      <w:r>
        <w:rPr>
          <w:rFonts w:ascii="楷体_GB2312" w:eastAsia="楷体_GB2312" w:hAnsi="楷体_GB2312" w:cs="楷体_GB2312" w:hint="eastAsia"/>
          <w:b/>
          <w:color w:val="FF0000"/>
          <w:kern w:val="2"/>
        </w:rPr>
        <w:t>一</w:t>
      </w:r>
      <w:proofErr w:type="gramEnd"/>
      <w:r>
        <w:rPr>
          <w:rFonts w:ascii="楷体_GB2312" w:eastAsia="楷体_GB2312" w:hAnsi="楷体_GB2312" w:cs="楷体_GB2312" w:hint="eastAsia"/>
          <w:b/>
          <w:color w:val="FF0000"/>
          <w:kern w:val="2"/>
        </w:rPr>
        <w:t>西湖：</w:t>
      </w:r>
      <w:r>
        <w:rPr>
          <w:rFonts w:hint="eastAsia"/>
          <w:kern w:val="2"/>
        </w:rPr>
        <w:t>南中国最美的凤凰玲，青翠绵延的南下岭，怀拥南枫禅</w:t>
      </w:r>
      <w:proofErr w:type="gramStart"/>
      <w:r>
        <w:rPr>
          <w:rFonts w:hint="eastAsia"/>
          <w:kern w:val="2"/>
        </w:rPr>
        <w:t>墅</w:t>
      </w:r>
      <w:proofErr w:type="gramEnd"/>
      <w:r>
        <w:rPr>
          <w:rFonts w:hint="eastAsia"/>
          <w:kern w:val="2"/>
        </w:rPr>
        <w:t>，烟波醉人的三亚小西湖尽在咫尺。</w:t>
      </w:r>
    </w:p>
    <w:p w:rsidR="001D7D59" w:rsidRDefault="001D7D59" w:rsidP="00912E53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lastRenderedPageBreak/>
        <w:t>东南亚禅境园林：</w:t>
      </w:r>
      <w:r>
        <w:rPr>
          <w:rFonts w:hint="eastAsia"/>
          <w:kern w:val="2"/>
        </w:rPr>
        <w:t>运用坡地造景手法，精选乔木，灌木，花卉等打造热带风情多层次、浓郁的东南亚风情禅境园林。</w:t>
      </w:r>
    </w:p>
    <w:p w:rsidR="001D7D59" w:rsidRDefault="001D7D59" w:rsidP="00912E53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禅宗美学庭院：</w:t>
      </w:r>
      <w:r>
        <w:rPr>
          <w:rFonts w:hint="eastAsia"/>
          <w:kern w:val="2"/>
        </w:rPr>
        <w:t>禅意的枯山水的美学庭院，融入中式园林植物景观元素和现代的造景手法，去除</w:t>
      </w:r>
      <w:proofErr w:type="gramStart"/>
      <w:r>
        <w:rPr>
          <w:rFonts w:hint="eastAsia"/>
          <w:kern w:val="2"/>
        </w:rPr>
        <w:t>枯</w:t>
      </w:r>
      <w:proofErr w:type="gramEnd"/>
      <w:r>
        <w:rPr>
          <w:rFonts w:hint="eastAsia"/>
          <w:kern w:val="2"/>
        </w:rPr>
        <w:t>山水的荒凉枯寂之感，打造具有禅意氛围的庭院园林，以园林载禅意，由色</w:t>
      </w:r>
      <w:proofErr w:type="gramStart"/>
      <w:r>
        <w:rPr>
          <w:rFonts w:hint="eastAsia"/>
          <w:kern w:val="2"/>
        </w:rPr>
        <w:t>蕴</w:t>
      </w:r>
      <w:proofErr w:type="gramEnd"/>
      <w:r>
        <w:rPr>
          <w:rFonts w:hint="eastAsia"/>
          <w:kern w:val="2"/>
        </w:rPr>
        <w:t>引思</w:t>
      </w:r>
      <w:proofErr w:type="gramStart"/>
      <w:r>
        <w:rPr>
          <w:rFonts w:hint="eastAsia"/>
          <w:kern w:val="2"/>
        </w:rPr>
        <w:t>蕴</w:t>
      </w:r>
      <w:proofErr w:type="gramEnd"/>
      <w:r>
        <w:rPr>
          <w:rFonts w:hint="eastAsia"/>
          <w:kern w:val="2"/>
        </w:rPr>
        <w:t>，心静气定，</w:t>
      </w:r>
      <w:proofErr w:type="gramStart"/>
      <w:r>
        <w:rPr>
          <w:rFonts w:hint="eastAsia"/>
          <w:kern w:val="2"/>
        </w:rPr>
        <w:t>束性养心</w:t>
      </w:r>
      <w:proofErr w:type="gramEnd"/>
      <w:r>
        <w:rPr>
          <w:rFonts w:hint="eastAsia"/>
          <w:kern w:val="2"/>
        </w:rPr>
        <w:t>。</w:t>
      </w:r>
    </w:p>
    <w:p w:rsidR="001D7D59" w:rsidRDefault="001D7D59" w:rsidP="00912E53">
      <w:pPr>
        <w:spacing w:line="390" w:lineRule="exact"/>
        <w:jc w:val="left"/>
        <w:rPr>
          <w:rFonts w:ascii="楷体_GB2312" w:eastAsia="楷体_GB2312" w:hAnsi="楷体_GB2312" w:cs="楷体_GB2312"/>
          <w:sz w:val="24"/>
          <w:szCs w:val="24"/>
        </w:rPr>
      </w:pPr>
    </w:p>
    <w:p w:rsidR="001D7D59" w:rsidRDefault="001D7D59" w:rsidP="00912E53">
      <w:pPr>
        <w:pStyle w:val="a3"/>
        <w:spacing w:line="390" w:lineRule="exact"/>
        <w:rPr>
          <w:b/>
          <w:bCs/>
          <w:color w:val="FF0000"/>
          <w:kern w:val="2"/>
        </w:rPr>
      </w:pPr>
      <w:r>
        <w:rPr>
          <w:rFonts w:hint="eastAsia"/>
          <w:b/>
          <w:bCs/>
          <w:color w:val="FF0000"/>
          <w:kern w:val="2"/>
        </w:rPr>
        <w:t>四大管家团旅居礼遇</w:t>
      </w:r>
    </w:p>
    <w:p w:rsidR="001D7D59" w:rsidRPr="007F08A0" w:rsidRDefault="001D7D59" w:rsidP="007F08A0">
      <w:pPr>
        <w:spacing w:line="390" w:lineRule="exact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 w:rsidRPr="007F08A0">
        <w:rPr>
          <w:rFonts w:ascii="宋体" w:hAnsi="宋体" w:cs="宋体" w:hint="eastAsia"/>
          <w:sz w:val="24"/>
          <w:szCs w:val="24"/>
        </w:rPr>
        <w:t>想吃刚摘下</w:t>
      </w:r>
      <w:proofErr w:type="gramEnd"/>
      <w:r w:rsidRPr="007F08A0">
        <w:rPr>
          <w:rFonts w:ascii="宋体" w:hAnsi="宋体" w:cs="宋体" w:hint="eastAsia"/>
          <w:sz w:val="24"/>
          <w:szCs w:val="24"/>
        </w:rPr>
        <w:t>来的新鲜水果？想为父亲举办生日</w:t>
      </w:r>
      <w:r w:rsidRPr="007F08A0">
        <w:rPr>
          <w:rFonts w:ascii="宋体" w:hAnsi="宋体" w:cs="宋体"/>
          <w:sz w:val="24"/>
          <w:szCs w:val="24"/>
        </w:rPr>
        <w:t>PARTY</w:t>
      </w:r>
      <w:r w:rsidRPr="007F08A0">
        <w:rPr>
          <w:rFonts w:ascii="宋体" w:hAnsi="宋体" w:cs="宋体" w:hint="eastAsia"/>
          <w:sz w:val="24"/>
          <w:szCs w:val="24"/>
        </w:rPr>
        <w:t>？想组织企业年会？想为青春期的孩子寻找心灵导师？想从三亚飞到世界各地旅游？……</w:t>
      </w:r>
      <w:r w:rsidRPr="007F08A0">
        <w:rPr>
          <w:rFonts w:ascii="宋体" w:hAnsi="宋体" w:hint="eastAsia"/>
          <w:sz w:val="24"/>
          <w:szCs w:val="24"/>
        </w:rPr>
        <w:t>南枫禅</w:t>
      </w:r>
      <w:proofErr w:type="gramStart"/>
      <w:r w:rsidRPr="007F08A0">
        <w:rPr>
          <w:rFonts w:ascii="宋体" w:hAnsi="宋体" w:hint="eastAsia"/>
          <w:sz w:val="24"/>
          <w:szCs w:val="24"/>
        </w:rPr>
        <w:t>墅</w:t>
      </w:r>
      <w:proofErr w:type="gramEnd"/>
      <w:r w:rsidRPr="007F08A0">
        <w:rPr>
          <w:rFonts w:ascii="宋体" w:hAnsi="宋体" w:hint="eastAsia"/>
          <w:sz w:val="24"/>
          <w:szCs w:val="24"/>
        </w:rPr>
        <w:t>独有“四大管家团”服务，随时随地，一呼百应。</w:t>
      </w:r>
    </w:p>
    <w:p w:rsidR="001D7D59" w:rsidRDefault="001D7D59" w:rsidP="00912E53">
      <w:pPr>
        <w:pStyle w:val="a3"/>
        <w:spacing w:line="390" w:lineRule="exact"/>
        <w:rPr>
          <w:rFonts w:ascii="楷体_GB2312" w:eastAsia="楷体_GB2312" w:hAnsi="楷体_GB2312" w:cs="楷体_GB2312"/>
          <w:color w:val="333333"/>
        </w:rPr>
      </w:pPr>
    </w:p>
    <w:p w:rsidR="001D7D59" w:rsidRDefault="001D7D59" w:rsidP="00F3382B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商务管家团：</w:t>
      </w:r>
      <w:r>
        <w:rPr>
          <w:rFonts w:hint="eastAsia"/>
          <w:kern w:val="2"/>
        </w:rPr>
        <w:t>商务谈判？接待客人？打印文件？翻译资料？还是……</w:t>
      </w:r>
      <w:proofErr w:type="gramStart"/>
      <w:r>
        <w:rPr>
          <w:rFonts w:hint="eastAsia"/>
          <w:kern w:val="2"/>
        </w:rPr>
        <w:t>但凡您</w:t>
      </w:r>
      <w:proofErr w:type="gramEnd"/>
      <w:r>
        <w:rPr>
          <w:rFonts w:hint="eastAsia"/>
          <w:kern w:val="2"/>
        </w:rPr>
        <w:t>商务需要，我们的商务管家团全力以赴。</w:t>
      </w:r>
    </w:p>
    <w:p w:rsidR="001D7D59" w:rsidRDefault="001D7D59" w:rsidP="00F3382B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私务管家团：</w:t>
      </w:r>
      <w:r>
        <w:rPr>
          <w:rFonts w:hint="eastAsia"/>
          <w:kern w:val="2"/>
        </w:rPr>
        <w:t>鲜花速递？生日</w:t>
      </w:r>
      <w:r>
        <w:rPr>
          <w:kern w:val="2"/>
        </w:rPr>
        <w:t>PARTY</w:t>
      </w:r>
      <w:r>
        <w:rPr>
          <w:rFonts w:hint="eastAsia"/>
          <w:kern w:val="2"/>
        </w:rPr>
        <w:t>？酒店预定？婚礼策划？还是……</w:t>
      </w:r>
      <w:proofErr w:type="gramStart"/>
      <w:r>
        <w:rPr>
          <w:rFonts w:hint="eastAsia"/>
          <w:kern w:val="2"/>
        </w:rPr>
        <w:t>但凡您私务需</w:t>
      </w:r>
      <w:proofErr w:type="gramEnd"/>
      <w:r>
        <w:rPr>
          <w:rFonts w:hint="eastAsia"/>
          <w:kern w:val="2"/>
        </w:rPr>
        <w:t>要，我们的私务管家团全力以赴。</w:t>
      </w:r>
    </w:p>
    <w:p w:rsidR="001D7D59" w:rsidRPr="00E804F1" w:rsidRDefault="001D7D59" w:rsidP="00F3382B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心灵管家团：</w:t>
      </w:r>
      <w:r>
        <w:rPr>
          <w:rFonts w:hint="eastAsia"/>
          <w:kern w:val="2"/>
        </w:rPr>
        <w:t>青少年心灵成长？老人心灵陪护？美满婚姻护航？还是……</w:t>
      </w:r>
      <w:proofErr w:type="gramStart"/>
      <w:r>
        <w:rPr>
          <w:rFonts w:hint="eastAsia"/>
          <w:kern w:val="2"/>
        </w:rPr>
        <w:t>但凡您</w:t>
      </w:r>
      <w:proofErr w:type="gramEnd"/>
      <w:r>
        <w:rPr>
          <w:rFonts w:hint="eastAsia"/>
          <w:kern w:val="2"/>
        </w:rPr>
        <w:t>心灵需要，我们的心灵管家团全力以赴。</w:t>
      </w:r>
    </w:p>
    <w:p w:rsidR="001D7D59" w:rsidRDefault="001D7D59" w:rsidP="00F3382B">
      <w:pPr>
        <w:pStyle w:val="a3"/>
        <w:spacing w:line="390" w:lineRule="exact"/>
        <w:ind w:firstLineChars="200" w:firstLine="482"/>
        <w:rPr>
          <w:kern w:val="2"/>
        </w:rPr>
      </w:pPr>
      <w:r>
        <w:rPr>
          <w:rFonts w:ascii="楷体_GB2312" w:eastAsia="楷体_GB2312" w:hAnsi="楷体_GB2312" w:cs="楷体_GB2312" w:hint="eastAsia"/>
          <w:b/>
          <w:color w:val="FF0000"/>
          <w:kern w:val="2"/>
        </w:rPr>
        <w:t>家务管家团：</w:t>
      </w:r>
      <w:r>
        <w:rPr>
          <w:rFonts w:hint="eastAsia"/>
          <w:kern w:val="2"/>
        </w:rPr>
        <w:t>家务保洁？老人特护？美食烹饪？宠物托管？还是……</w:t>
      </w:r>
      <w:proofErr w:type="gramStart"/>
      <w:r>
        <w:rPr>
          <w:rFonts w:hint="eastAsia"/>
          <w:kern w:val="2"/>
        </w:rPr>
        <w:t>但凡您</w:t>
      </w:r>
      <w:proofErr w:type="gramEnd"/>
      <w:r>
        <w:rPr>
          <w:rFonts w:hint="eastAsia"/>
          <w:kern w:val="2"/>
        </w:rPr>
        <w:t>家务需要，我们的家务管家团全力以赴。</w:t>
      </w:r>
    </w:p>
    <w:p w:rsidR="001D7D59" w:rsidRDefault="001D7D59" w:rsidP="00912E53">
      <w:pPr>
        <w:pStyle w:val="a3"/>
        <w:spacing w:line="390" w:lineRule="exact"/>
        <w:rPr>
          <w:kern w:val="2"/>
        </w:rPr>
      </w:pPr>
    </w:p>
    <w:p w:rsidR="001D7D59" w:rsidRDefault="001D7D59" w:rsidP="00912E53">
      <w:pPr>
        <w:spacing w:line="390" w:lineRule="exact"/>
        <w:rPr>
          <w:rFonts w:ascii="楷体_GB2312" w:eastAsia="楷体_GB2312" w:hAnsi="楷体_GB2312" w:cs="楷体_GB2312"/>
          <w:sz w:val="24"/>
          <w:szCs w:val="24"/>
        </w:rPr>
      </w:pPr>
      <w:r>
        <w:rPr>
          <w:rFonts w:ascii="宋体" w:hAnsi="宋体" w:cs="宋体" w:hint="eastAsia"/>
          <w:b/>
          <w:bCs/>
          <w:color w:val="FF0000"/>
          <w:sz w:val="24"/>
          <w:szCs w:val="24"/>
        </w:rPr>
        <w:t>五大资源圈中随意淡然</w:t>
      </w:r>
    </w:p>
    <w:p w:rsidR="001D7D59" w:rsidRDefault="001D7D59" w:rsidP="00F3382B">
      <w:pPr>
        <w:spacing w:line="390" w:lineRule="exact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三亚南枫禅</w:t>
      </w:r>
      <w:proofErr w:type="gramStart"/>
      <w:r>
        <w:rPr>
          <w:rFonts w:ascii="宋体" w:hAnsi="宋体" w:cs="宋体" w:hint="eastAsia"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sz w:val="24"/>
          <w:szCs w:val="24"/>
        </w:rPr>
        <w:t>踞市霸野，得天独厚享有五大资源圈，生活、旅游、商务、度假尽享快捷与欢乐。</w:t>
      </w:r>
    </w:p>
    <w:p w:rsidR="001D7D59" w:rsidRDefault="001D7D59" w:rsidP="00912E53">
      <w:pPr>
        <w:spacing w:line="390" w:lineRule="exact"/>
        <w:rPr>
          <w:rFonts w:ascii="宋体" w:cs="宋体"/>
          <w:sz w:val="24"/>
          <w:szCs w:val="24"/>
        </w:rPr>
      </w:pPr>
    </w:p>
    <w:p w:rsidR="001D7D59" w:rsidRDefault="001D7D59" w:rsidP="00F3382B">
      <w:pPr>
        <w:spacing w:line="390" w:lineRule="exact"/>
        <w:ind w:firstLineChars="200" w:firstLine="482"/>
        <w:rPr>
          <w:rFonts w:ascii="宋体" w:cs="宋体"/>
          <w:sz w:val="24"/>
          <w:szCs w:val="24"/>
        </w:rPr>
      </w:pPr>
      <w:r>
        <w:rPr>
          <w:rFonts w:ascii="楷体_GB2312" w:eastAsia="楷体_GB2312" w:hAnsi="楷体_GB2312" w:cs="楷体_GB2312" w:hint="eastAsia"/>
          <w:b/>
          <w:color w:val="FF0000"/>
          <w:sz w:val="24"/>
          <w:szCs w:val="24"/>
        </w:rPr>
        <w:t>旅游资源圈：</w:t>
      </w:r>
      <w:r>
        <w:rPr>
          <w:rFonts w:ascii="宋体" w:hAnsi="宋体" w:cs="宋体" w:hint="eastAsia"/>
          <w:sz w:val="24"/>
          <w:szCs w:val="24"/>
        </w:rPr>
        <w:t>从南枫禅</w:t>
      </w:r>
      <w:proofErr w:type="gramStart"/>
      <w:r>
        <w:rPr>
          <w:rFonts w:ascii="宋体" w:hAnsi="宋体" w:cs="宋体" w:hint="eastAsia"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sz w:val="24"/>
          <w:szCs w:val="24"/>
        </w:rPr>
        <w:t>项目出发，十几分钟就可达三亚湾、亚龙湾、海棠湾、大东海四大海湾。</w:t>
      </w:r>
    </w:p>
    <w:p w:rsidR="001D7D59" w:rsidRDefault="001D7D59" w:rsidP="00F3382B">
      <w:pPr>
        <w:spacing w:line="390" w:lineRule="exact"/>
        <w:ind w:firstLineChars="200" w:firstLine="482"/>
        <w:rPr>
          <w:rFonts w:ascii="宋体" w:cs="宋体"/>
          <w:sz w:val="24"/>
          <w:szCs w:val="24"/>
        </w:rPr>
      </w:pPr>
      <w:r w:rsidRPr="00F3382B">
        <w:rPr>
          <w:rFonts w:ascii="楷体_GB2312" w:eastAsia="楷体_GB2312" w:hAnsi="楷体_GB2312" w:cs="楷体_GB2312" w:hint="eastAsia"/>
          <w:b/>
          <w:color w:val="FF0000"/>
          <w:sz w:val="24"/>
          <w:szCs w:val="24"/>
        </w:rPr>
        <w:t>运动资源圈：</w:t>
      </w:r>
      <w:r>
        <w:rPr>
          <w:rFonts w:ascii="宋体" w:hAnsi="宋体" w:cs="宋体" w:hint="eastAsia"/>
          <w:sz w:val="24"/>
          <w:szCs w:val="24"/>
        </w:rPr>
        <w:t>成大高尔夫、</w:t>
      </w:r>
      <w:r>
        <w:rPr>
          <w:rFonts w:ascii="宋体" w:hAnsi="宋体" w:cs="宋体"/>
          <w:sz w:val="24"/>
          <w:szCs w:val="24"/>
        </w:rPr>
        <w:t>18</w:t>
      </w:r>
      <w:r>
        <w:rPr>
          <w:rFonts w:ascii="宋体" w:hAnsi="宋体" w:cs="宋体" w:hint="eastAsia"/>
          <w:sz w:val="24"/>
          <w:szCs w:val="24"/>
        </w:rPr>
        <w:t>洞龙泉谷高尔夫球场近在咫尺，垂钓中心等养生运动场所就在家门口，让运动成为家常。</w:t>
      </w:r>
    </w:p>
    <w:p w:rsidR="001D7D59" w:rsidRDefault="001D7D59" w:rsidP="00F3382B">
      <w:pPr>
        <w:spacing w:line="390" w:lineRule="exact"/>
        <w:ind w:firstLineChars="200" w:firstLine="482"/>
        <w:rPr>
          <w:rFonts w:ascii="宋体" w:cs="宋体"/>
          <w:sz w:val="24"/>
          <w:szCs w:val="24"/>
        </w:rPr>
      </w:pPr>
      <w:r w:rsidRPr="00F3382B">
        <w:rPr>
          <w:rFonts w:ascii="楷体_GB2312" w:eastAsia="楷体_GB2312" w:hAnsi="楷体_GB2312" w:cs="楷体_GB2312" w:hint="eastAsia"/>
          <w:b/>
          <w:color w:val="FF0000"/>
          <w:sz w:val="24"/>
          <w:szCs w:val="24"/>
        </w:rPr>
        <w:t>休闲资源圈：</w:t>
      </w:r>
      <w:r w:rsidRPr="00A92D2A">
        <w:rPr>
          <w:rFonts w:ascii="宋体" w:hAnsi="宋体" w:cs="宋体" w:hint="eastAsia"/>
          <w:sz w:val="24"/>
          <w:szCs w:val="24"/>
        </w:rPr>
        <w:t>湿地公园、凤凰岭公园、虎岭公园、白鹭公园四大公园守护在南枫禅</w:t>
      </w:r>
      <w:proofErr w:type="gramStart"/>
      <w:r w:rsidRPr="00A92D2A">
        <w:rPr>
          <w:rFonts w:ascii="宋体" w:hAnsi="宋体" w:cs="宋体" w:hint="eastAsia"/>
          <w:sz w:val="24"/>
          <w:szCs w:val="24"/>
        </w:rPr>
        <w:t>墅</w:t>
      </w:r>
      <w:proofErr w:type="gramEnd"/>
      <w:r w:rsidRPr="00A92D2A">
        <w:rPr>
          <w:rFonts w:ascii="宋体" w:hAnsi="宋体" w:cs="宋体" w:hint="eastAsia"/>
          <w:sz w:val="24"/>
          <w:szCs w:val="24"/>
        </w:rPr>
        <w:t>四周，</w:t>
      </w:r>
      <w:proofErr w:type="gramStart"/>
      <w:r w:rsidRPr="00A92D2A">
        <w:rPr>
          <w:rFonts w:ascii="宋体" w:hAnsi="宋体" w:cs="宋体" w:hint="eastAsia"/>
          <w:sz w:val="24"/>
          <w:szCs w:val="24"/>
        </w:rPr>
        <w:t>绿氧散发</w:t>
      </w:r>
      <w:proofErr w:type="gramEnd"/>
      <w:r w:rsidRPr="00A92D2A">
        <w:rPr>
          <w:rFonts w:ascii="宋体" w:hAnsi="宋体" w:cs="宋体" w:hint="eastAsia"/>
          <w:sz w:val="24"/>
          <w:szCs w:val="24"/>
        </w:rPr>
        <w:t>景色诱人，休闲养生信步即达。</w:t>
      </w:r>
    </w:p>
    <w:p w:rsidR="001D7D59" w:rsidRDefault="001D7D59" w:rsidP="00F3382B">
      <w:pPr>
        <w:spacing w:line="390" w:lineRule="exact"/>
        <w:ind w:firstLineChars="200" w:firstLine="482"/>
        <w:rPr>
          <w:rFonts w:ascii="宋体" w:cs="宋体"/>
          <w:sz w:val="24"/>
          <w:szCs w:val="24"/>
        </w:rPr>
      </w:pPr>
      <w:r>
        <w:rPr>
          <w:rFonts w:ascii="楷体_GB2312" w:eastAsia="楷体_GB2312" w:hAnsi="楷体_GB2312" w:cs="楷体_GB2312" w:hint="eastAsia"/>
          <w:b/>
          <w:color w:val="FF0000"/>
          <w:sz w:val="24"/>
          <w:szCs w:val="24"/>
        </w:rPr>
        <w:t>都市资源圈：</w:t>
      </w:r>
      <w:r>
        <w:rPr>
          <w:rFonts w:ascii="宋体" w:hAnsi="宋体" w:cs="宋体" w:hint="eastAsia"/>
          <w:sz w:val="24"/>
          <w:szCs w:val="24"/>
        </w:rPr>
        <w:t>三亚大剧院、三亚千古情分分钟即达；夏日百货、商业街、火车站数分钟即到。</w:t>
      </w:r>
    </w:p>
    <w:p w:rsidR="001D7D59" w:rsidRDefault="001D7D59" w:rsidP="00F3382B">
      <w:pPr>
        <w:spacing w:line="390" w:lineRule="exact"/>
        <w:ind w:firstLineChars="200" w:firstLine="482"/>
        <w:rPr>
          <w:rFonts w:ascii="宋体" w:cs="宋体"/>
          <w:sz w:val="24"/>
          <w:szCs w:val="24"/>
        </w:rPr>
      </w:pPr>
      <w:r>
        <w:rPr>
          <w:rFonts w:ascii="楷体_GB2312" w:eastAsia="楷体_GB2312" w:hAnsi="楷体_GB2312" w:cs="楷体_GB2312" w:hint="eastAsia"/>
          <w:b/>
          <w:color w:val="FF0000"/>
          <w:sz w:val="24"/>
          <w:szCs w:val="24"/>
        </w:rPr>
        <w:t>生活资源圈：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万平米的主题商业街、吉阳镇风情商业街，明珠广场分分</w:t>
      </w:r>
    </w:p>
    <w:p w:rsidR="001D7D59" w:rsidRDefault="001D7D59" w:rsidP="00912E53">
      <w:pPr>
        <w:spacing w:line="39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钟即达；北京</w:t>
      </w:r>
      <w:r>
        <w:rPr>
          <w:rFonts w:ascii="宋体" w:hAnsi="宋体" w:cs="宋体"/>
          <w:sz w:val="24"/>
          <w:szCs w:val="24"/>
        </w:rPr>
        <w:t>301</w:t>
      </w:r>
      <w:r>
        <w:rPr>
          <w:rFonts w:ascii="宋体" w:hAnsi="宋体" w:cs="宋体" w:hint="eastAsia"/>
          <w:sz w:val="24"/>
          <w:szCs w:val="24"/>
        </w:rPr>
        <w:t>医院三亚分院、妇幼保健院及周边的三亚</w:t>
      </w:r>
    </w:p>
    <w:p w:rsidR="00425ACB" w:rsidRPr="006A748E" w:rsidRDefault="001D7D59" w:rsidP="006A748E">
      <w:pPr>
        <w:spacing w:line="39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学院、琼州学院等数分钟内即到。</w:t>
      </w:r>
    </w:p>
    <w:p w:rsidR="001D7D59" w:rsidRDefault="001D7D59" w:rsidP="001D7D59">
      <w:pPr>
        <w:spacing w:line="30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ascii="宋体" w:hAnsi="宋体" w:hint="eastAsia"/>
          <w:b/>
          <w:bCs/>
          <w:color w:val="FF0000"/>
          <w:sz w:val="32"/>
          <w:szCs w:val="32"/>
        </w:rPr>
        <w:lastRenderedPageBreak/>
        <w:t>三亚南枫禅</w:t>
      </w:r>
      <w:proofErr w:type="gramStart"/>
      <w:r>
        <w:rPr>
          <w:rFonts w:ascii="宋体" w:hAnsi="宋体" w:hint="eastAsia"/>
          <w:b/>
          <w:bCs/>
          <w:color w:val="FF0000"/>
          <w:sz w:val="32"/>
          <w:szCs w:val="32"/>
        </w:rPr>
        <w:t>墅</w:t>
      </w:r>
      <w:proofErr w:type="gramEnd"/>
      <w:r>
        <w:rPr>
          <w:rFonts w:ascii="宋体" w:hAnsi="宋体" w:hint="eastAsia"/>
          <w:b/>
          <w:bCs/>
          <w:color w:val="FF0000"/>
          <w:sz w:val="32"/>
          <w:szCs w:val="32"/>
        </w:rPr>
        <w:t>项目综合介绍</w:t>
      </w:r>
    </w:p>
    <w:p w:rsidR="00567BB4" w:rsidRDefault="00567BB4" w:rsidP="001D7D59">
      <w:pPr>
        <w:spacing w:line="300" w:lineRule="auto"/>
        <w:jc w:val="center"/>
        <w:rPr>
          <w:rFonts w:ascii="宋体"/>
          <w:b/>
          <w:bCs/>
          <w:color w:val="FF0000"/>
          <w:sz w:val="32"/>
          <w:szCs w:val="32"/>
        </w:rPr>
      </w:pP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三亚南枫·禅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发展</w:t>
      </w:r>
      <w:r w:rsidR="000F4819">
        <w:rPr>
          <w:rFonts w:ascii="宋体" w:hAnsi="宋体" w:hint="eastAsia"/>
          <w:sz w:val="24"/>
        </w:rPr>
        <w:t>商是三亚集远房地产有限公司，在三亚开发过“南枫·悦海度假公寓”，</w:t>
      </w:r>
      <w:r>
        <w:rPr>
          <w:rFonts w:ascii="宋体" w:hAnsi="宋体" w:hint="eastAsia"/>
          <w:sz w:val="24"/>
        </w:rPr>
        <w:t>在湖南长沙市打造了高品位的“南枫·时光苑”项目，并且酒店和餐饮业方面也颇有成就，如“南枫”和“湘悦”两大品牌，作为一家拥有房地产及酒店投资开发经验的资深开发商，公司在前进的道路上，从大型的商业广场、商业群楼的开发，到星级酒店的投资、经营管理，到酒店公寓的开发与拓展，从北到南实现了一个又一个飞跃……</w:t>
      </w: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三亚南枫·禅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位于迎宾路主干道，是未来三亚新城的中心，联通四大海湾（大东海、三亚湾、亚龙湾、海棠湾），绕城高速、凤凰路</w:t>
      </w:r>
      <w:proofErr w:type="gramStart"/>
      <w:r>
        <w:rPr>
          <w:rFonts w:ascii="宋体" w:hAnsi="宋体" w:hint="eastAsia"/>
          <w:sz w:val="24"/>
        </w:rPr>
        <w:t>连接高</w:t>
      </w:r>
      <w:proofErr w:type="gramEnd"/>
      <w:r>
        <w:rPr>
          <w:rFonts w:ascii="宋体" w:hAnsi="宋体" w:hint="eastAsia"/>
          <w:sz w:val="24"/>
        </w:rPr>
        <w:t>铁站及主城区和</w:t>
      </w:r>
      <w:r>
        <w:rPr>
          <w:rFonts w:ascii="宋体" w:hAnsi="宋体"/>
          <w:sz w:val="24"/>
        </w:rPr>
        <w:t>G98</w:t>
      </w:r>
      <w:r>
        <w:rPr>
          <w:rFonts w:ascii="宋体" w:hAnsi="宋体" w:hint="eastAsia"/>
          <w:sz w:val="24"/>
        </w:rPr>
        <w:t>东线高速等。</w:t>
      </w: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未来的迎宾</w:t>
      </w:r>
      <w:proofErr w:type="gramStart"/>
      <w:r>
        <w:rPr>
          <w:rFonts w:ascii="宋体" w:hAnsi="宋体" w:hint="eastAsia"/>
          <w:sz w:val="24"/>
        </w:rPr>
        <w:t>路板块</w:t>
      </w:r>
      <w:proofErr w:type="gramEnd"/>
      <w:r>
        <w:rPr>
          <w:rFonts w:ascii="宋体" w:hAnsi="宋体" w:hint="eastAsia"/>
          <w:sz w:val="24"/>
        </w:rPr>
        <w:t>将会定位以风情特色旅游为先导，集旅游休闲、康体养生、生态居住功能为一体的城郊型度假旅游生活区。比如休闲运动的成大高尔夫练习球场、龙泉谷高尔夫球场（</w:t>
      </w:r>
      <w:r>
        <w:rPr>
          <w:rFonts w:ascii="宋体" w:hAnsi="宋体"/>
          <w:sz w:val="24"/>
        </w:rPr>
        <w:t>19</w:t>
      </w:r>
      <w:r>
        <w:rPr>
          <w:rFonts w:ascii="宋体" w:hAnsi="宋体" w:hint="eastAsia"/>
          <w:sz w:val="24"/>
        </w:rPr>
        <w:t>洞）、三亚千古情旅游度假区、三亚群众艺术馆、人和风情特色商业街、三亚妇幼保健院、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万平米的三亚湿地公园、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万平米的主题商业街、吉阳镇政府、吉阳农贸市场等集生活、休闲的配套于一体的城市综合圈。</w:t>
      </w: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</w:p>
    <w:p w:rsidR="001D7D59" w:rsidRDefault="001D7D59" w:rsidP="00567BB4">
      <w:pPr>
        <w:spacing w:line="48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南枫·禅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交通便利，途径项目的公交线路有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23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27</w:t>
      </w:r>
      <w:r>
        <w:rPr>
          <w:rFonts w:ascii="宋体" w:hAnsi="宋体" w:hint="eastAsia"/>
          <w:sz w:val="24"/>
        </w:rPr>
        <w:t>路。距三亚高铁站、亚龙湾国家旅游度假区仅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分钟，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分钟可达三亚湾、明珠广场、解放路步行街、</w:t>
      </w:r>
      <w:proofErr w:type="gramStart"/>
      <w:r>
        <w:rPr>
          <w:rFonts w:ascii="宋体" w:hAnsi="宋体" w:hint="eastAsia"/>
          <w:sz w:val="24"/>
        </w:rPr>
        <w:t>旺豪超市</w:t>
      </w:r>
      <w:proofErr w:type="gramEnd"/>
      <w:r>
        <w:rPr>
          <w:rFonts w:ascii="宋体" w:hAnsi="宋体" w:hint="eastAsia"/>
          <w:sz w:val="24"/>
        </w:rPr>
        <w:t>、第二市场、春园海鲜广场、农垦医院、三亚市医院、</w:t>
      </w:r>
      <w:r>
        <w:rPr>
          <w:rFonts w:ascii="宋体" w:hAnsi="宋体"/>
          <w:sz w:val="24"/>
        </w:rPr>
        <w:t>425</w:t>
      </w:r>
      <w:r>
        <w:rPr>
          <w:rFonts w:ascii="宋体" w:hAnsi="宋体" w:hint="eastAsia"/>
          <w:sz w:val="24"/>
        </w:rPr>
        <w:t>医院；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分钟可达三亚凤凰机场、海棠湾、万达影视城、</w:t>
      </w:r>
      <w:r>
        <w:rPr>
          <w:rFonts w:ascii="宋体" w:hAnsi="宋体"/>
          <w:sz w:val="24"/>
        </w:rPr>
        <w:t>301</w:t>
      </w:r>
      <w:r>
        <w:rPr>
          <w:rFonts w:ascii="宋体" w:hAnsi="宋体" w:hint="eastAsia"/>
          <w:sz w:val="24"/>
        </w:rPr>
        <w:t>医院、三亚酒吧一条街、第一市场、大东海、免税店、夏日百货；35分钟内可达天涯海角、大小洞天、南山寺；</w:t>
      </w:r>
      <w:proofErr w:type="gramStart"/>
      <w:r>
        <w:rPr>
          <w:rFonts w:ascii="宋体" w:hAnsi="宋体" w:hint="eastAsia"/>
          <w:sz w:val="24"/>
        </w:rPr>
        <w:t>随时畅享多彩</w:t>
      </w:r>
      <w:proofErr w:type="gramEnd"/>
      <w:r>
        <w:rPr>
          <w:rFonts w:ascii="宋体" w:hAnsi="宋体" w:hint="eastAsia"/>
          <w:sz w:val="24"/>
        </w:rPr>
        <w:t>度假生活。周边还有交通银行、农业银行、工商银行、建设银行；三亚市一中、三亚童星学校（三亚学院路口）、三亚第八小学（丹州小区）、海南华侨中学三亚分校（迎宾路</w:t>
      </w:r>
      <w:r>
        <w:rPr>
          <w:rFonts w:ascii="宋体" w:hAnsi="宋体"/>
          <w:sz w:val="24"/>
        </w:rPr>
        <w:t>193</w:t>
      </w:r>
      <w:r>
        <w:rPr>
          <w:rFonts w:ascii="宋体" w:hAnsi="宋体" w:hint="eastAsia"/>
          <w:sz w:val="24"/>
        </w:rPr>
        <w:t>号）；阳光贝</w:t>
      </w:r>
      <w:proofErr w:type="gramStart"/>
      <w:r>
        <w:rPr>
          <w:rFonts w:ascii="宋体" w:hAnsi="宋体" w:hint="eastAsia"/>
          <w:sz w:val="24"/>
        </w:rPr>
        <w:t>贝</w:t>
      </w:r>
      <w:proofErr w:type="gramEnd"/>
      <w:r>
        <w:rPr>
          <w:rFonts w:ascii="宋体" w:hAnsi="宋体" w:hint="eastAsia"/>
          <w:sz w:val="24"/>
        </w:rPr>
        <w:t>幼儿园（迎宾路</w:t>
      </w:r>
      <w:r>
        <w:rPr>
          <w:rFonts w:ascii="宋体" w:hAnsi="宋体"/>
          <w:sz w:val="24"/>
        </w:rPr>
        <w:t>416</w:t>
      </w:r>
      <w:r>
        <w:rPr>
          <w:rFonts w:ascii="宋体" w:hAnsi="宋体" w:hint="eastAsia"/>
          <w:sz w:val="24"/>
        </w:rPr>
        <w:t>东岸假日）、和平国学幼儿园（吉阳大道</w:t>
      </w:r>
      <w:r>
        <w:rPr>
          <w:rFonts w:ascii="宋体" w:hAnsi="宋体"/>
          <w:sz w:val="24"/>
        </w:rPr>
        <w:t>129</w:t>
      </w:r>
      <w:r>
        <w:rPr>
          <w:rFonts w:ascii="宋体" w:hAnsi="宋体" w:hint="eastAsia"/>
          <w:sz w:val="24"/>
        </w:rPr>
        <w:t>号）、吉阳镇中心小学。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三亚南枫·禅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以</w:t>
      </w:r>
      <w:proofErr w:type="gramStart"/>
      <w:r>
        <w:rPr>
          <w:rFonts w:ascii="宋体" w:hAnsi="宋体" w:hint="eastAsia"/>
          <w:sz w:val="24"/>
        </w:rPr>
        <w:t>禅文化</w:t>
      </w:r>
      <w:proofErr w:type="gramEnd"/>
      <w:r>
        <w:rPr>
          <w:rFonts w:ascii="宋体" w:hAnsi="宋体" w:hint="eastAsia"/>
          <w:sz w:val="24"/>
        </w:rPr>
        <w:t>为主题的养生养心社区，于</w:t>
      </w:r>
      <w:r>
        <w:rPr>
          <w:rFonts w:ascii="宋体" w:hAnsi="宋体"/>
          <w:sz w:val="24"/>
        </w:rPr>
        <w:t>2013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月份动工，预计</w:t>
      </w:r>
      <w:r>
        <w:rPr>
          <w:rFonts w:ascii="宋体" w:hAnsi="宋体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份月完工，项目计划在</w:t>
      </w:r>
      <w:r>
        <w:rPr>
          <w:rFonts w:ascii="宋体" w:hAnsi="宋体"/>
          <w:sz w:val="24"/>
        </w:rPr>
        <w:t>2014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月正式发售。</w:t>
      </w:r>
    </w:p>
    <w:p w:rsidR="001D7D59" w:rsidRDefault="001D7D59" w:rsidP="00C373C3">
      <w:pPr>
        <w:pStyle w:val="a3"/>
        <w:spacing w:line="520" w:lineRule="exact"/>
        <w:ind w:firstLineChars="200" w:firstLine="480"/>
        <w:rPr>
          <w:kern w:val="2"/>
        </w:rPr>
      </w:pPr>
      <w:r>
        <w:rPr>
          <w:rFonts w:hint="eastAsia"/>
        </w:rPr>
        <w:t>项目总占地约</w:t>
      </w:r>
      <w:r>
        <w:t>38245.3</w:t>
      </w:r>
      <w:r>
        <w:rPr>
          <w:rFonts w:hint="eastAsia"/>
        </w:rPr>
        <w:t>平方米、总建筑面积</w:t>
      </w:r>
      <w:r>
        <w:t>84261.03</w:t>
      </w:r>
      <w:r>
        <w:rPr>
          <w:rFonts w:hint="eastAsia"/>
        </w:rPr>
        <w:t>平方米；其中住宅总面积</w:t>
      </w:r>
      <w:r>
        <w:t>57167.95</w:t>
      </w:r>
      <w:r>
        <w:rPr>
          <w:rFonts w:hint="eastAsia"/>
        </w:rPr>
        <w:t>平方米、住宅用地</w:t>
      </w:r>
      <w:r>
        <w:t>8086.88</w:t>
      </w:r>
      <w:r>
        <w:rPr>
          <w:rFonts w:hint="eastAsia"/>
        </w:rPr>
        <w:t>平方米；地下车库</w:t>
      </w:r>
      <w:r>
        <w:t>22893.08</w:t>
      </w:r>
      <w:r>
        <w:rPr>
          <w:rFonts w:hint="eastAsia"/>
        </w:rPr>
        <w:t>平方米、地下车位约</w:t>
      </w:r>
      <w:r>
        <w:t>500</w:t>
      </w:r>
      <w:r>
        <w:rPr>
          <w:rFonts w:hint="eastAsia"/>
        </w:rPr>
        <w:t>个；架空层</w:t>
      </w:r>
      <w:r>
        <w:t>600</w:t>
      </w:r>
      <w:r>
        <w:rPr>
          <w:rFonts w:hint="eastAsia"/>
        </w:rPr>
        <w:t>平方米；容积率为</w:t>
      </w:r>
      <w:r>
        <w:t>1.5</w:t>
      </w:r>
      <w:r>
        <w:rPr>
          <w:rFonts w:hint="eastAsia"/>
        </w:rPr>
        <w:t>；绿化率为</w:t>
      </w:r>
      <w:r>
        <w:t>60%</w:t>
      </w:r>
      <w:r>
        <w:rPr>
          <w:rFonts w:hint="eastAsia"/>
        </w:rPr>
        <w:t>；建筑密度</w:t>
      </w:r>
      <w:r>
        <w:t>25%</w:t>
      </w:r>
      <w:r>
        <w:rPr>
          <w:rFonts w:hint="eastAsia"/>
        </w:rPr>
        <w:t>。项目</w:t>
      </w:r>
      <w:r>
        <w:rPr>
          <w:rFonts w:hint="eastAsia"/>
          <w:kern w:val="2"/>
        </w:rPr>
        <w:t>从养心禅径、</w:t>
      </w:r>
      <w:proofErr w:type="gramStart"/>
      <w:r>
        <w:rPr>
          <w:rFonts w:hint="eastAsia"/>
          <w:kern w:val="2"/>
        </w:rPr>
        <w:t>禅生活</w:t>
      </w:r>
      <w:proofErr w:type="gramEnd"/>
      <w:r>
        <w:rPr>
          <w:rFonts w:hint="eastAsia"/>
          <w:kern w:val="2"/>
        </w:rPr>
        <w:t>会所、养生广场、下沉式泳池到景观小品、热带园林，营造出具有浓郁东南亚风格的热带生态园林，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三亚南枫·禅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住宅共</w:t>
      </w:r>
      <w:r>
        <w:rPr>
          <w:rFonts w:ascii="宋体" w:hAnsi="宋体"/>
          <w:sz w:val="24"/>
        </w:rPr>
        <w:t>496</w:t>
      </w:r>
      <w:r>
        <w:rPr>
          <w:rFonts w:ascii="宋体" w:hAnsi="宋体" w:hint="eastAsia"/>
          <w:sz w:val="24"/>
        </w:rPr>
        <w:t>套，共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栋，层高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米，层数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层。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户型面积以两房两厅</w:t>
      </w:r>
      <w:r>
        <w:rPr>
          <w:rFonts w:ascii="宋体" w:hAnsi="宋体"/>
          <w:sz w:val="24"/>
        </w:rPr>
        <w:t>80</w:t>
      </w:r>
      <w:r>
        <w:rPr>
          <w:rFonts w:ascii="宋体" w:hAnsi="宋体" w:hint="eastAsia"/>
          <w:sz w:val="24"/>
        </w:rPr>
        <w:t>平米、三房两厅</w:t>
      </w:r>
      <w:r>
        <w:rPr>
          <w:rFonts w:ascii="宋体" w:hAnsi="宋体"/>
          <w:sz w:val="24"/>
        </w:rPr>
        <w:t>95~126</w:t>
      </w:r>
      <w:r>
        <w:rPr>
          <w:rFonts w:ascii="宋体" w:hAnsi="宋体" w:hint="eastAsia"/>
          <w:sz w:val="24"/>
        </w:rPr>
        <w:t>平米为主，顶层复式</w:t>
      </w:r>
      <w:r>
        <w:rPr>
          <w:rFonts w:ascii="宋体" w:hAnsi="宋体"/>
          <w:sz w:val="24"/>
        </w:rPr>
        <w:t>140~212</w:t>
      </w:r>
      <w:r>
        <w:rPr>
          <w:rFonts w:ascii="宋体" w:hAnsi="宋体" w:hint="eastAsia"/>
          <w:sz w:val="24"/>
        </w:rPr>
        <w:t>平方米，</w:t>
      </w:r>
      <w:proofErr w:type="gramStart"/>
      <w:r>
        <w:rPr>
          <w:rFonts w:ascii="宋体" w:hAnsi="宋体" w:hint="eastAsia"/>
          <w:sz w:val="24"/>
        </w:rPr>
        <w:t>得房率达</w:t>
      </w:r>
      <w:proofErr w:type="gramEnd"/>
      <w:r>
        <w:rPr>
          <w:rFonts w:ascii="宋体" w:hAnsi="宋体"/>
          <w:sz w:val="24"/>
        </w:rPr>
        <w:t>101%</w:t>
      </w:r>
      <w:r>
        <w:rPr>
          <w:rFonts w:ascii="宋体" w:hAnsi="宋体" w:hint="eastAsia"/>
          <w:sz w:val="24"/>
        </w:rPr>
        <w:t>以上。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别墅共</w:t>
      </w:r>
      <w:r>
        <w:rPr>
          <w:rFonts w:ascii="宋体" w:hAnsi="宋体"/>
          <w:sz w:val="24"/>
        </w:rPr>
        <w:t>85</w:t>
      </w:r>
      <w:r>
        <w:rPr>
          <w:rFonts w:ascii="宋体" w:hAnsi="宋体" w:hint="eastAsia"/>
          <w:sz w:val="24"/>
        </w:rPr>
        <w:t>套，分别为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套联排别墅及</w:t>
      </w:r>
      <w:proofErr w:type="gramStart"/>
      <w:r>
        <w:rPr>
          <w:rFonts w:ascii="宋体" w:hAnsi="宋体"/>
          <w:sz w:val="24"/>
        </w:rPr>
        <w:t>72</w:t>
      </w:r>
      <w:r>
        <w:rPr>
          <w:rFonts w:ascii="宋体" w:hAnsi="宋体" w:hint="eastAsia"/>
          <w:sz w:val="24"/>
        </w:rPr>
        <w:t>套叠拼别墅</w:t>
      </w:r>
      <w:proofErr w:type="gramEnd"/>
      <w:r>
        <w:rPr>
          <w:rFonts w:ascii="宋体" w:hAnsi="宋体" w:hint="eastAsia"/>
          <w:sz w:val="24"/>
        </w:rPr>
        <w:t>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每栋均为地上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层，地下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层，首层</w:t>
      </w:r>
      <w:r>
        <w:rPr>
          <w:rFonts w:ascii="宋体" w:hAnsi="宋体"/>
          <w:sz w:val="24"/>
        </w:rPr>
        <w:t>3.6</w:t>
      </w:r>
      <w:r>
        <w:rPr>
          <w:rFonts w:ascii="宋体" w:hAnsi="宋体" w:hint="eastAsia"/>
          <w:sz w:val="24"/>
        </w:rPr>
        <w:t>米、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层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米、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层</w:t>
      </w:r>
      <w:r>
        <w:rPr>
          <w:rFonts w:ascii="宋体" w:hAnsi="宋体"/>
          <w:sz w:val="24"/>
        </w:rPr>
        <w:t>2.75</w:t>
      </w:r>
      <w:r>
        <w:rPr>
          <w:rFonts w:ascii="宋体" w:hAnsi="宋体" w:hint="eastAsia"/>
          <w:sz w:val="24"/>
        </w:rPr>
        <w:t>米。地下层高</w:t>
      </w:r>
      <w:r>
        <w:rPr>
          <w:rFonts w:ascii="宋体" w:hAnsi="宋体"/>
          <w:sz w:val="24"/>
        </w:rPr>
        <w:t>5.5</w:t>
      </w:r>
      <w:r>
        <w:rPr>
          <w:rFonts w:ascii="宋体" w:hAnsi="宋体" w:hint="eastAsia"/>
          <w:sz w:val="24"/>
        </w:rPr>
        <w:t>米，并配有地下车库；临湖联排B型别墅，仅13席。为毛坯交付，分别为地面三层半，另赠送负1层，销售面积仅200平，实际使用面积为320平，</w:t>
      </w:r>
      <w:proofErr w:type="gramStart"/>
      <w:r>
        <w:rPr>
          <w:rFonts w:ascii="宋体" w:hAnsi="宋体" w:hint="eastAsia"/>
          <w:sz w:val="24"/>
        </w:rPr>
        <w:t>得房率高达</w:t>
      </w:r>
      <w:proofErr w:type="gramEnd"/>
      <w:r>
        <w:rPr>
          <w:rFonts w:ascii="宋体" w:hAnsi="宋体" w:hint="eastAsia"/>
          <w:sz w:val="24"/>
        </w:rPr>
        <w:t>160%。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/>
          <w:sz w:val="24"/>
        </w:rPr>
      </w:pPr>
      <w:proofErr w:type="gramStart"/>
      <w:r>
        <w:rPr>
          <w:rFonts w:ascii="宋体" w:hAnsi="宋体" w:hint="eastAsia"/>
          <w:sz w:val="24"/>
        </w:rPr>
        <w:t>叠拼别墅</w:t>
      </w:r>
      <w:proofErr w:type="gramEnd"/>
      <w:r>
        <w:rPr>
          <w:rFonts w:ascii="宋体" w:hAnsi="宋体" w:hint="eastAsia"/>
          <w:sz w:val="24"/>
        </w:rPr>
        <w:t>分</w:t>
      </w:r>
      <w:r>
        <w:rPr>
          <w:rFonts w:ascii="宋体" w:hAnsi="宋体"/>
          <w:sz w:val="24"/>
        </w:rPr>
        <w:t>A1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/>
          <w:sz w:val="24"/>
        </w:rPr>
        <w:t>A2</w:t>
      </w:r>
      <w:r>
        <w:rPr>
          <w:rFonts w:ascii="宋体" w:hAnsi="宋体" w:hint="eastAsia"/>
          <w:sz w:val="24"/>
        </w:rPr>
        <w:t>两种户型：</w:t>
      </w:r>
      <w:r>
        <w:rPr>
          <w:rFonts w:ascii="宋体" w:hAnsi="宋体"/>
          <w:sz w:val="24"/>
        </w:rPr>
        <w:t>A1</w:t>
      </w:r>
      <w:r>
        <w:rPr>
          <w:rFonts w:ascii="宋体" w:hAnsi="宋体" w:hint="eastAsia"/>
          <w:sz w:val="24"/>
        </w:rPr>
        <w:t>户型为负一层和地面一层，建筑面积为</w:t>
      </w:r>
      <w:r>
        <w:rPr>
          <w:rFonts w:ascii="宋体" w:hAnsi="宋体"/>
          <w:sz w:val="24"/>
        </w:rPr>
        <w:t>87-91</w:t>
      </w:r>
      <w:r>
        <w:rPr>
          <w:rFonts w:ascii="宋体" w:hAnsi="宋体" w:hint="eastAsia"/>
          <w:sz w:val="24"/>
        </w:rPr>
        <w:t>平米，</w:t>
      </w:r>
      <w:proofErr w:type="gramStart"/>
      <w:r>
        <w:rPr>
          <w:rFonts w:ascii="宋体" w:hAnsi="宋体" w:hint="eastAsia"/>
          <w:sz w:val="24"/>
        </w:rPr>
        <w:t>得房率达</w:t>
      </w:r>
      <w:proofErr w:type="gramEnd"/>
      <w:r>
        <w:rPr>
          <w:rFonts w:ascii="宋体" w:hAnsi="宋体"/>
          <w:sz w:val="24"/>
        </w:rPr>
        <w:t>210%</w:t>
      </w:r>
      <w:r>
        <w:rPr>
          <w:rFonts w:ascii="宋体" w:hAnsi="宋体" w:hint="eastAsia"/>
          <w:sz w:val="24"/>
        </w:rPr>
        <w:t>。</w:t>
      </w:r>
    </w:p>
    <w:p w:rsidR="001D7D59" w:rsidRDefault="001D7D59" w:rsidP="00C373C3">
      <w:pPr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A2</w:t>
      </w:r>
      <w:r>
        <w:rPr>
          <w:rFonts w:ascii="宋体" w:hAnsi="宋体" w:hint="eastAsia"/>
          <w:sz w:val="24"/>
        </w:rPr>
        <w:t>户型为地面二至四层，面积为</w:t>
      </w:r>
      <w:r>
        <w:rPr>
          <w:rFonts w:ascii="宋体" w:hAnsi="宋体"/>
          <w:sz w:val="24"/>
        </w:rPr>
        <w:t>139-142</w:t>
      </w:r>
      <w:r>
        <w:rPr>
          <w:rFonts w:ascii="宋体" w:hAnsi="宋体" w:hint="eastAsia"/>
          <w:sz w:val="24"/>
        </w:rPr>
        <w:t>平米，通过大量赠送露台及阳台设计，</w:t>
      </w:r>
      <w:proofErr w:type="gramStart"/>
      <w:r>
        <w:rPr>
          <w:rFonts w:ascii="宋体" w:hAnsi="宋体" w:hint="eastAsia"/>
          <w:sz w:val="24"/>
        </w:rPr>
        <w:t>得房率达</w:t>
      </w:r>
      <w:proofErr w:type="gramEnd"/>
      <w:r>
        <w:rPr>
          <w:rFonts w:ascii="宋体" w:hAnsi="宋体" w:hint="eastAsia"/>
          <w:sz w:val="24"/>
        </w:rPr>
        <w:t>170</w:t>
      </w:r>
      <w:r>
        <w:rPr>
          <w:rFonts w:ascii="宋体" w:hAnsi="宋体"/>
          <w:sz w:val="24"/>
        </w:rPr>
        <w:t>%</w:t>
      </w:r>
      <w:r>
        <w:rPr>
          <w:rFonts w:ascii="宋体" w:hAnsi="宋体" w:hint="eastAsia"/>
          <w:sz w:val="24"/>
        </w:rPr>
        <w:t>。</w:t>
      </w:r>
    </w:p>
    <w:p w:rsidR="001D7D59" w:rsidRDefault="001D7D59" w:rsidP="001D7D59">
      <w:pPr>
        <w:spacing w:line="300" w:lineRule="auto"/>
        <w:ind w:firstLineChars="200" w:firstLine="480"/>
        <w:rPr>
          <w:rFonts w:ascii="宋体"/>
          <w:color w:val="FF0000"/>
          <w:sz w:val="24"/>
        </w:rPr>
      </w:pPr>
    </w:p>
    <w:p w:rsidR="001D7D59" w:rsidRDefault="001D7D59" w:rsidP="001D7D59">
      <w:pPr>
        <w:spacing w:line="300" w:lineRule="auto"/>
        <w:ind w:firstLineChars="200" w:firstLine="480"/>
        <w:rPr>
          <w:rFonts w:ascii="宋体"/>
          <w:sz w:val="24"/>
        </w:rPr>
      </w:pPr>
      <w:bookmarkStart w:id="0" w:name="_GoBack"/>
      <w:bookmarkEnd w:id="0"/>
    </w:p>
    <w:p w:rsidR="004B45AE" w:rsidRPr="001D7D59" w:rsidRDefault="00F3382B"/>
    <w:sectPr w:rsidR="004B45AE" w:rsidRPr="001D7D59" w:rsidSect="0053389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7D59"/>
    <w:rsid w:val="000F4819"/>
    <w:rsid w:val="001D7D59"/>
    <w:rsid w:val="002A1F4F"/>
    <w:rsid w:val="002B581C"/>
    <w:rsid w:val="00425ACB"/>
    <w:rsid w:val="004950A6"/>
    <w:rsid w:val="00567BB4"/>
    <w:rsid w:val="00637093"/>
    <w:rsid w:val="006A748E"/>
    <w:rsid w:val="00742364"/>
    <w:rsid w:val="007F08A0"/>
    <w:rsid w:val="00912E53"/>
    <w:rsid w:val="00A92D2A"/>
    <w:rsid w:val="00B40F41"/>
    <w:rsid w:val="00B41D9E"/>
    <w:rsid w:val="00B9238E"/>
    <w:rsid w:val="00BD2991"/>
    <w:rsid w:val="00C373C3"/>
    <w:rsid w:val="00C773E1"/>
    <w:rsid w:val="00DC4B67"/>
    <w:rsid w:val="00E804F1"/>
    <w:rsid w:val="00ED7718"/>
    <w:rsid w:val="00F3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5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7D59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北投集团</cp:lastModifiedBy>
  <cp:revision>16</cp:revision>
  <cp:lastPrinted>2014-12-04T03:41:00Z</cp:lastPrinted>
  <dcterms:created xsi:type="dcterms:W3CDTF">2014-12-04T01:55:00Z</dcterms:created>
  <dcterms:modified xsi:type="dcterms:W3CDTF">2014-12-08T01:14:00Z</dcterms:modified>
</cp:coreProperties>
</file>