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</w:rPr>
      </w:pPr>
    </w:p>
    <w:p>
      <w:pPr>
        <w:ind w:firstLine="48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160020</wp:posOffset>
                </wp:positionV>
                <wp:extent cx="4238625" cy="56705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C55A11" w:themeColor="accent2" w:themeShade="BF"/>
                                <w:sz w:val="36"/>
                                <w:szCs w:val="1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C55A11" w:themeColor="accent2" w:themeShade="BF"/>
                                <w:sz w:val="36"/>
                                <w:szCs w:val="1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燕京理工学院平台使用简版指南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95pt;margin-top:12.6pt;height:44.65pt;width:333.75pt;z-index:251663360;mso-width-relative:page;mso-height-relative:page;" filled="f" stroked="f" coordsize="21600,21600" o:gfxdata="UEsDBAoAAAAAAIdO4kAAAAAAAAAAAAAAAAAEAAAAZHJzL1BLAwQUAAAACACHTuJACY4qM9oAAAAK&#10;AQAADwAAAGRycy9kb3ducmV2LnhtbE2Py07DMBBF90j8gzVI7KgT00Ab4lQoUoWEYNHSDbtJPE0i&#10;YjvE7gO+nmEFy6t7dOdMsTrbQRxpCr13GtJZAoJc403vWg27t/XNAkSI6AwO3pGGLwqwKi8vCsyN&#10;P7kNHbexFTziQo4auhjHXMrQdGQxzPxIjru9nyxGjlMrzYQnHreDVElyJy32ji90OFLVUfOxPVgN&#10;z9X6FTe1sovvoXp62T+On7v3TOvrqzR5ABHpHP9g+NVndSjZqfYHZ4IYOKvbJaMaVKZAMHC/TOcg&#10;am7SeQayLOT/F8ofUEsDBBQAAAAIAIdO4kCo1AI9PAIAAGgEAAAOAAAAZHJzL2Uyb0RvYy54bWyt&#10;VMFuEzEQvSPxD5bvdJM0CSXqpgqtipAqWqkgzo7X213J9hjb6W75APgDTly48139Dp69SVoVDj1w&#10;ccYzs2/mvRnn+KQ3mt0qH1qyJR8fjDhTVlLV2puSf/p4/uqIsxCFrYQmq0p+pwI/Wb58cdy5hZpQ&#10;Q7pSngHEhkXnSt7E6BZFEWSjjAgH5JRFsCZvRMTV3xSVFx3QjS4mo9G86MhXzpNUIcB7NgT5FtE/&#10;B5DqupXqjOTGKBsHVK+0iKAUmtYFvszd1rWS8bKug4pMlxxMYz5RBPY6ncXyWCxuvHBNK7ctiOe0&#10;8ISTEa1F0T3UmYiCbXz7F5RppadAdTyQZIqBSFYELMajJ9pcN8KpzAVSB7cXPfw/WPnh9sqztsIm&#10;jDmzwmDi9z++3//8ff/rG4MPAnUuLJB37ZAZ+7fUI3nnD3Am3n3tTfoFI4Y45L3by6v6yCSc08nh&#10;0Xwy40wiNpu/Hs1mCaZ4+Nr5EN8pMiwZJfcYX1ZV3F6EOKTuUlIxS+et1nmE2rKu5PPD2Sh/sI8A&#10;XFvUSByGXpMV+3W/Jbam6g68PA2rEZw8b1H8QoR4JTx2AVTwWuIljloTitDW4qwh//Vf/pSPESHK&#10;WYfdKnn4shFecabfWwzvzXg6TcuYL9PZ6wku/nFk/ThiN+aUsL6YD7rLZsqPemfWnsxnPKpVqoqQ&#10;sBK1Sx535mkcNh6PUqrVKidh/ZyIF/bayQQ9yLnaRKrbrHSSadBmqx4WMM9q+1jShj++56yHP4jl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mOKjPaAAAACgEAAA8AAAAAAAAAAQAgAAAAIgAAAGRy&#10;cy9kb3ducmV2LnhtbFBLAQIUABQAAAAIAIdO4kCo1AI9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color w:val="C55A11" w:themeColor="accent2" w:themeShade="BF"/>
                          <w:sz w:val="36"/>
                          <w:szCs w:val="15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C55A11" w:themeColor="accent2" w:themeShade="BF"/>
                          <w:sz w:val="36"/>
                          <w:szCs w:val="15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燕京理工学院平台使用简版指南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80"/>
        <w:rPr>
          <w:rFonts w:hint="eastAsia" w:ascii="微软雅黑" w:hAnsi="微软雅黑" w:eastAsia="微软雅黑" w:cs="微软雅黑"/>
        </w:rPr>
      </w:pPr>
    </w:p>
    <w:p>
      <w:pPr>
        <w:ind w:firstLine="0" w:firstLineChars="0"/>
        <w:rPr>
          <w:rFonts w:hint="eastAsia" w:ascii="微软雅黑" w:hAnsi="微软雅黑" w:eastAsia="微软雅黑" w:cs="微软雅黑"/>
          <w:b/>
          <w:bCs/>
          <w:sz w:val="32"/>
          <w:szCs w:val="40"/>
        </w:rPr>
      </w:pPr>
    </w:p>
    <w:p>
      <w:pPr>
        <w:ind w:firstLine="0" w:firstLineChars="0"/>
        <w:rPr>
          <w:rFonts w:hint="eastAsia" w:ascii="微软雅黑" w:hAnsi="微软雅黑" w:eastAsia="微软雅黑" w:cs="微软雅黑"/>
          <w:sz w:val="22"/>
          <w:szCs w:val="28"/>
        </w:rPr>
      </w:pPr>
    </w:p>
    <w:p>
      <w:pPr>
        <w:pStyle w:val="10"/>
        <w:numPr>
          <w:ilvl w:val="0"/>
          <w:numId w:val="1"/>
        </w:numPr>
        <w:ind w:firstLineChars="0"/>
        <w:rPr>
          <w:rFonts w:hint="eastAsia" w:ascii="微软雅黑" w:hAnsi="微软雅黑" w:eastAsia="微软雅黑" w:cs="微软雅黑"/>
          <w:sz w:val="22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ED5D63"/>
          <w:sz w:val="32"/>
          <w:szCs w:val="40"/>
          <w:u w:val="single"/>
        </w:rPr>
        <w:t>电脑端</w:t>
      </w:r>
      <w:r>
        <w:rPr>
          <w:rFonts w:hint="eastAsia" w:ascii="微软雅黑" w:hAnsi="微软雅黑" w:eastAsia="微软雅黑" w:cs="微软雅黑"/>
          <w:b/>
          <w:bCs/>
          <w:szCs w:val="32"/>
        </w:rPr>
        <w:t>操作流程引导指南：</w:t>
      </w:r>
    </w:p>
    <w:p>
      <w:pPr>
        <w:spacing w:before="100" w:beforeAutospacing="1" w:after="100" w:afterAutospacing="1"/>
        <w:ind w:left="1400" w:hanging="1400" w:hangingChars="50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学生登录电脑端平台及在线学习</w:t>
      </w:r>
    </w:p>
    <w:p>
      <w:pPr>
        <w:numPr>
          <w:ilvl w:val="0"/>
          <w:numId w:val="2"/>
        </w:numPr>
        <w:ind w:firstLine="48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访问学校学习平台，网址：</w:t>
      </w:r>
      <w:r>
        <w:rPr>
          <w:rFonts w:hint="eastAsia" w:ascii="微软雅黑" w:hAnsi="微软雅黑" w:eastAsia="微软雅黑" w:cs="微软雅黑"/>
          <w:color w:val="00B0F0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00B0F0"/>
          <w:sz w:val="24"/>
          <w:szCs w:val="24"/>
          <w:u w:val="single"/>
        </w:rPr>
        <w:fldChar w:fldCharType="begin"/>
      </w:r>
      <w:r>
        <w:rPr>
          <w:rFonts w:hint="eastAsia" w:ascii="微软雅黑" w:hAnsi="微软雅黑" w:eastAsia="微软雅黑" w:cs="微软雅黑"/>
          <w:color w:val="00B0F0"/>
          <w:sz w:val="24"/>
          <w:szCs w:val="24"/>
          <w:u w:val="single"/>
        </w:rPr>
        <w:instrText xml:space="preserve"> HYPERLINK "http://jw.wencaischool.net/yjlgxy/console/" </w:instrText>
      </w:r>
      <w:r>
        <w:rPr>
          <w:rFonts w:hint="eastAsia" w:ascii="微软雅黑" w:hAnsi="微软雅黑" w:eastAsia="微软雅黑" w:cs="微软雅黑"/>
          <w:color w:val="00B0F0"/>
          <w:sz w:val="24"/>
          <w:szCs w:val="24"/>
          <w:u w:val="single"/>
        </w:rPr>
        <w:fldChar w:fldCharType="separate"/>
      </w:r>
      <w:r>
        <w:rPr>
          <w:rFonts w:hint="eastAsia" w:ascii="微软雅黑" w:hAnsi="微软雅黑" w:eastAsia="微软雅黑" w:cs="微软雅黑"/>
          <w:color w:val="00B0F0"/>
          <w:sz w:val="24"/>
          <w:szCs w:val="24"/>
          <w:u w:val="single"/>
        </w:rPr>
        <w:t>http://jw.wencaischool.net/yjlgxy/console/</w:t>
      </w:r>
      <w:r>
        <w:rPr>
          <w:rFonts w:hint="eastAsia" w:ascii="微软雅黑" w:hAnsi="微软雅黑" w:eastAsia="微软雅黑" w:cs="微软雅黑"/>
          <w:color w:val="00B0F0"/>
          <w:sz w:val="24"/>
          <w:szCs w:val="24"/>
          <w:u w:val="single"/>
        </w:rPr>
        <w:fldChar w:fldCharType="end"/>
      </w:r>
      <w:r>
        <w:rPr>
          <w:rFonts w:hint="eastAsia" w:ascii="微软雅黑" w:hAnsi="微软雅黑" w:eastAsia="微软雅黑" w:cs="微软雅黑"/>
        </w:rPr>
        <w:t>，输入</w:t>
      </w:r>
      <w:r>
        <w:rPr>
          <w:rFonts w:hint="eastAsia" w:ascii="微软雅黑" w:hAnsi="微软雅黑" w:eastAsia="微软雅黑" w:cs="微软雅黑"/>
          <w:lang w:eastAsia="zh-CN"/>
        </w:rPr>
        <w:t>用户名</w:t>
      </w:r>
      <w:r>
        <w:rPr>
          <w:rFonts w:hint="eastAsia" w:ascii="微软雅黑" w:hAnsi="微软雅黑" w:eastAsia="微软雅黑" w:cs="微软雅黑"/>
        </w:rPr>
        <w:t>【学生学号】及初始密码</w:t>
      </w:r>
      <w:r>
        <w:rPr>
          <w:rFonts w:hint="eastAsia" w:ascii="微软雅黑" w:hAnsi="微软雅黑" w:eastAsia="微软雅黑" w:cs="微软雅黑"/>
          <w:lang w:eastAsia="zh-CN"/>
        </w:rPr>
        <w:t>【身份证后六位】。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845810" cy="3587115"/>
            <wp:effectExtent l="0" t="0" r="254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2"/>
        </w:numPr>
        <w:ind w:left="0" w:leftChars="0" w:firstLine="480" w:firstLineChars="2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登录后点击左侧菜单的“在线课程学习”；</w:t>
      </w: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843270" cy="1346200"/>
            <wp:effectExtent l="0" t="0" r="508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t="11297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3. 选择课程，点击“开始学习”</w:t>
      </w:r>
    </w:p>
    <w:p>
      <w:pPr>
        <w:ind w:firstLine="480"/>
      </w:pPr>
    </w:p>
    <w:p>
      <w:pPr>
        <w:jc w:val="center"/>
      </w:pPr>
      <w:r>
        <w:drawing>
          <wp:inline distT="0" distB="0" distL="114300" distR="114300">
            <wp:extent cx="5833745" cy="1391920"/>
            <wp:effectExtent l="0" t="0" r="1460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t="8743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843270" cy="1410970"/>
            <wp:effectExtent l="0" t="0" r="508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t="10295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eastAsia"/>
        </w:rPr>
      </w:pPr>
    </w:p>
    <w:p>
      <w:pPr>
        <w:rPr>
          <w:rFonts w:hint="eastAsia" w:ascii="微软雅黑" w:hAnsi="微软雅黑" w:eastAsia="微软雅黑" w:cs="微软雅黑"/>
          <w:vanish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vanish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评分标准</w:t>
      </w:r>
      <w:r>
        <w:rPr>
          <w:rFonts w:hint="eastAsia" w:ascii="微软雅黑" w:hAnsi="微软雅黑" w:eastAsia="微软雅黑" w:cs="微软雅黑"/>
        </w:rPr>
        <w:tab/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/>
          <w:bCs/>
        </w:rPr>
        <w:t>课程视频：</w:t>
      </w:r>
      <w:r>
        <w:rPr>
          <w:rFonts w:hint="eastAsia" w:ascii="微软雅黑" w:hAnsi="微软雅黑" w:eastAsia="微软雅黑" w:cs="微软雅黑"/>
        </w:rPr>
        <w:t>总分</w:t>
      </w:r>
      <w:r>
        <w:rPr>
          <w:rFonts w:hint="eastAsia" w:ascii="微软雅黑" w:hAnsi="微软雅黑" w:eastAsia="微软雅黑" w:cs="微软雅黑"/>
          <w:lang w:val="en-US" w:eastAsia="zh-CN"/>
        </w:rPr>
        <w:t>15</w:t>
      </w:r>
      <w:r>
        <w:rPr>
          <w:rFonts w:hint="eastAsia" w:ascii="微软雅黑" w:hAnsi="微软雅黑" w:eastAsia="微软雅黑" w:cs="微软雅黑"/>
        </w:rPr>
        <w:t>分（例如：共10讲学习了1讲，按照比例已经学习了1/10*</w:t>
      </w:r>
      <w:r>
        <w:rPr>
          <w:rFonts w:hint="eastAsia" w:ascii="微软雅黑" w:hAnsi="微软雅黑" w:eastAsia="微软雅黑" w:cs="微软雅黑"/>
          <w:lang w:val="en-US" w:eastAsia="zh-CN"/>
        </w:rPr>
        <w:t>15</w:t>
      </w:r>
      <w:r>
        <w:rPr>
          <w:rFonts w:hint="eastAsia" w:ascii="微软雅黑" w:hAnsi="微软雅黑" w:eastAsia="微软雅黑" w:cs="微软雅黑"/>
        </w:rPr>
        <w:t>得</w:t>
      </w:r>
      <w:r>
        <w:rPr>
          <w:rFonts w:hint="eastAsia" w:ascii="微软雅黑" w:hAnsi="微软雅黑" w:eastAsia="微软雅黑" w:cs="微软雅黑"/>
          <w:lang w:val="en-US" w:eastAsia="zh-CN"/>
        </w:rPr>
        <w:t>1.5</w:t>
      </w:r>
      <w:r>
        <w:rPr>
          <w:rFonts w:hint="eastAsia" w:ascii="微软雅黑" w:hAnsi="微软雅黑" w:eastAsia="微软雅黑" w:cs="微软雅黑"/>
        </w:rPr>
        <w:t>分）。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/>
          <w:bCs/>
        </w:rPr>
        <w:t>讨论：</w:t>
      </w:r>
      <w:r>
        <w:rPr>
          <w:rFonts w:hint="eastAsia" w:ascii="微软雅黑" w:hAnsi="微软雅黑" w:eastAsia="微软雅黑" w:cs="微软雅黑"/>
        </w:rPr>
        <w:t>总分5分（发表主题5次可以得满分）。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b/>
          <w:bCs/>
        </w:rPr>
        <w:t>完成作业和测试：</w:t>
      </w:r>
      <w:r>
        <w:rPr>
          <w:rFonts w:hint="eastAsia" w:ascii="微软雅黑" w:hAnsi="微软雅黑" w:eastAsia="微软雅黑" w:cs="微软雅黑"/>
        </w:rPr>
        <w:t>总分</w:t>
      </w:r>
      <w:r>
        <w:rPr>
          <w:rFonts w:hint="eastAsia" w:ascii="微软雅黑" w:hAnsi="微软雅黑" w:eastAsia="微软雅黑" w:cs="微软雅黑"/>
          <w:lang w:val="en-US" w:eastAsia="zh-CN"/>
        </w:rPr>
        <w:t>15</w:t>
      </w:r>
      <w:r>
        <w:rPr>
          <w:rFonts w:hint="eastAsia" w:ascii="微软雅黑" w:hAnsi="微软雅黑" w:eastAsia="微软雅黑" w:cs="微软雅黑"/>
        </w:rPr>
        <w:t>分（每门课程布置三次作业，共计</w:t>
      </w:r>
      <w:r>
        <w:rPr>
          <w:rFonts w:hint="eastAsia" w:ascii="微软雅黑" w:hAnsi="微软雅黑" w:eastAsia="微软雅黑" w:cs="微软雅黑"/>
          <w:lang w:val="en-US" w:eastAsia="zh-CN"/>
        </w:rPr>
        <w:t>15</w:t>
      </w:r>
      <w:r>
        <w:rPr>
          <w:rFonts w:hint="eastAsia" w:ascii="微软雅黑" w:hAnsi="微软雅黑" w:eastAsia="微软雅黑" w:cs="微软雅黑"/>
        </w:rPr>
        <w:t>分）。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4.</w:t>
      </w:r>
      <w:r>
        <w:rPr>
          <w:rFonts w:hint="eastAsia" w:ascii="微软雅黑" w:hAnsi="微软雅黑" w:eastAsia="微软雅黑" w:cs="微软雅黑"/>
          <w:b/>
          <w:bCs/>
        </w:rPr>
        <w:t>查看课程资料：</w:t>
      </w:r>
      <w:r>
        <w:rPr>
          <w:rFonts w:hint="eastAsia" w:ascii="微软雅黑" w:hAnsi="微软雅黑" w:eastAsia="微软雅黑" w:cs="微软雅黑"/>
        </w:rPr>
        <w:t>总分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分（</w:t>
      </w:r>
      <w:r>
        <w:rPr>
          <w:rFonts w:hint="eastAsia" w:ascii="微软雅黑" w:hAnsi="微软雅黑" w:eastAsia="微软雅黑" w:cs="微软雅黑"/>
          <w:lang w:eastAsia="zh-CN"/>
        </w:rPr>
        <w:t>只支持</w:t>
      </w:r>
      <w:bookmarkStart w:id="0" w:name="_GoBack"/>
      <w:bookmarkEnd w:id="0"/>
      <w:r>
        <w:rPr>
          <w:rFonts w:hint="eastAsia" w:ascii="微软雅黑" w:hAnsi="微软雅黑" w:eastAsia="微软雅黑" w:cs="微软雅黑"/>
          <w:lang w:eastAsia="zh-CN"/>
        </w:rPr>
        <w:t>手机查看课程资料，</w:t>
      </w:r>
      <w:r>
        <w:rPr>
          <w:rFonts w:hint="eastAsia" w:ascii="微软雅黑" w:hAnsi="微软雅黑" w:eastAsia="微软雅黑" w:cs="微软雅黑"/>
        </w:rPr>
        <w:t>翻阅</w:t>
      </w:r>
      <w:r>
        <w:rPr>
          <w:rFonts w:hint="eastAsia" w:ascii="微软雅黑" w:hAnsi="微软雅黑" w:eastAsia="微软雅黑" w:cs="微软雅黑"/>
          <w:lang w:eastAsia="zh-CN"/>
        </w:rPr>
        <w:t>即</w:t>
      </w:r>
      <w:r>
        <w:rPr>
          <w:rFonts w:hint="eastAsia" w:ascii="微软雅黑" w:hAnsi="微软雅黑" w:eastAsia="微软雅黑" w:cs="微软雅黑"/>
        </w:rPr>
        <w:t>可获得满分）。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5.</w:t>
      </w:r>
      <w:r>
        <w:rPr>
          <w:rFonts w:hint="eastAsia" w:ascii="微软雅黑" w:hAnsi="微软雅黑" w:eastAsia="微软雅黑" w:cs="微软雅黑"/>
          <w:b/>
          <w:bCs/>
        </w:rPr>
        <w:t>在线考试：</w:t>
      </w:r>
      <w:r>
        <w:rPr>
          <w:rFonts w:hint="eastAsia" w:ascii="微软雅黑" w:hAnsi="微软雅黑" w:eastAsia="微软雅黑" w:cs="微软雅黑"/>
        </w:rPr>
        <w:t>总分</w:t>
      </w:r>
      <w:r>
        <w:rPr>
          <w:rFonts w:hint="eastAsia" w:ascii="微软雅黑" w:hAnsi="微软雅黑" w:eastAsia="微软雅黑" w:cs="微软雅黑"/>
          <w:lang w:val="en-US" w:eastAsia="zh-CN"/>
        </w:rPr>
        <w:t>60</w:t>
      </w:r>
      <w:r>
        <w:rPr>
          <w:rFonts w:hint="eastAsia" w:ascii="微软雅黑" w:hAnsi="微软雅黑" w:eastAsia="微软雅黑" w:cs="微软雅黑"/>
        </w:rPr>
        <w:t>分（考试试卷分值为100分，按照比例得分，共计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0分）。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课件学习播放界面完成后，点击返回，刷新成绩，切记不要直接关闭窗口。</w:t>
      </w: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833745" cy="2449195"/>
            <wp:effectExtent l="0" t="0" r="1460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t="5512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点击实时计算按钮，即可刷新成绩。</w:t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845810" cy="19532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t="7655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课件学习完成后需要点击学期旁的刷新按钮，否则可能会出现进度不同步的现象。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833745" cy="1357630"/>
            <wp:effectExtent l="0" t="0" r="1460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rcRect t="10656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646" w:right="1349" w:bottom="646" w:left="1349" w:header="851" w:footer="992" w:gutter="0"/>
          <w:pgNumType w:start="0"/>
          <w:cols w:space="0" w:num="1"/>
          <w:titlePg/>
          <w:docGrid w:type="lines" w:linePitch="326" w:charSpace="0"/>
        </w:sect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</w:rPr>
      </w:pPr>
    </w:p>
    <w:p>
      <w:pPr>
        <w:pStyle w:val="10"/>
        <w:numPr>
          <w:ilvl w:val="0"/>
          <w:numId w:val="1"/>
        </w:numPr>
        <w:ind w:firstLineChars="0"/>
        <w:rPr>
          <w:rFonts w:hint="eastAsia" w:ascii="微软雅黑" w:hAnsi="微软雅黑" w:eastAsia="微软雅黑" w:cs="微软雅黑"/>
          <w:sz w:val="22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ED5D63"/>
          <w:sz w:val="32"/>
          <w:szCs w:val="40"/>
          <w:u w:val="single"/>
        </w:rPr>
        <w:t>手机APP</w:t>
      </w:r>
      <w:r>
        <w:rPr>
          <w:rFonts w:hint="eastAsia" w:ascii="微软雅黑" w:hAnsi="微软雅黑" w:eastAsia="微软雅黑" w:cs="微软雅黑"/>
          <w:b/>
          <w:bCs/>
          <w:szCs w:val="32"/>
        </w:rPr>
        <w:t>操作流程引导指南：</w:t>
      </w:r>
    </w:p>
    <w:p>
      <w:pPr>
        <w:numPr>
          <w:ilvl w:val="0"/>
          <w:numId w:val="4"/>
        </w:numPr>
        <w:ind w:left="1400" w:hanging="1400" w:hangingChars="50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下载安装APP</w:t>
      </w:r>
    </w:p>
    <w:p>
      <w:pPr>
        <w:ind w:firstLine="48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访问平台,点击“APP下载”，扫码安装，或手机商店搜索“</w:t>
      </w:r>
      <w:r>
        <w:rPr>
          <w:rFonts w:hint="eastAsia" w:ascii="微软雅黑" w:hAnsi="微软雅黑" w:eastAsia="微软雅黑" w:cs="微软雅黑"/>
          <w:lang w:eastAsia="zh-CN"/>
        </w:rPr>
        <w:t>柠檬</w:t>
      </w:r>
      <w:r>
        <w:rPr>
          <w:rFonts w:hint="eastAsia" w:ascii="微软雅黑" w:hAnsi="微软雅黑" w:eastAsia="微软雅黑" w:cs="微软雅黑"/>
        </w:rPr>
        <w:t>文才学堂”安装。</w:t>
      </w:r>
    </w:p>
    <w:p>
      <w:pPr>
        <w:tabs>
          <w:tab w:val="right" w:pos="8754"/>
        </w:tabs>
        <w:ind w:firstLine="480"/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295525" cy="2295525"/>
            <wp:effectExtent l="0" t="0" r="9525" b="952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1400" w:hanging="1400" w:hangingChars="50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登录使用APP</w:t>
      </w:r>
    </w:p>
    <w:p>
      <w:pPr>
        <w:pStyle w:val="10"/>
        <w:numPr>
          <w:ilvl w:val="0"/>
          <w:numId w:val="5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安装后打开APP，进入首页后点击右下角“我的”；</w:t>
      </w:r>
    </w:p>
    <w:p>
      <w:pPr>
        <w:pStyle w:val="10"/>
        <w:numPr>
          <w:ilvl w:val="0"/>
          <w:numId w:val="5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点击“我的设置”，选择省份为“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河北</w:t>
      </w:r>
      <w:r>
        <w:rPr>
          <w:rFonts w:hint="eastAsia" w:ascii="微软雅黑" w:hAnsi="微软雅黑" w:eastAsia="微软雅黑" w:cs="微软雅黑"/>
        </w:rPr>
        <w:t>”，返回后点击“</w:t>
      </w:r>
      <w:r>
        <w:rPr>
          <w:rFonts w:hint="eastAsia" w:ascii="微软雅黑" w:hAnsi="微软雅黑" w:eastAsia="微软雅黑" w:cs="微软雅黑"/>
          <w:color w:val="FF0000"/>
        </w:rPr>
        <w:t>登录</w:t>
      </w:r>
      <w:r>
        <w:rPr>
          <w:rFonts w:hint="eastAsia" w:ascii="微软雅黑" w:hAnsi="微软雅黑" w:eastAsia="微软雅黑" w:cs="微软雅黑"/>
        </w:rPr>
        <w:t>”；</w:t>
      </w:r>
    </w:p>
    <w:p>
      <w:pPr>
        <w:pStyle w:val="10"/>
        <w:numPr>
          <w:ilvl w:val="0"/>
          <w:numId w:val="5"/>
        </w:numPr>
        <w:ind w:firstLineChars="0"/>
        <w:rPr>
          <w:rFonts w:hint="eastAsia" w:ascii="微软雅黑" w:hAnsi="微软雅黑" w:eastAsia="微软雅黑" w:cs="微软雅黑"/>
        </w:rPr>
        <w:sectPr>
          <w:footerReference r:id="rId7" w:type="first"/>
          <w:pgSz w:w="11906" w:h="16838"/>
          <w:pgMar w:top="646" w:right="1349" w:bottom="646" w:left="1349" w:header="851" w:footer="992" w:gutter="0"/>
          <w:pgNumType w:start="0"/>
          <w:cols w:space="0" w:num="1"/>
          <w:titlePg/>
          <w:docGrid w:type="lines" w:linePitch="326" w:charSpace="0"/>
        </w:sectPr>
      </w:pPr>
      <w:r>
        <w:rPr>
          <w:rFonts w:hint="eastAsia" w:ascii="微软雅黑" w:hAnsi="微软雅黑" w:eastAsia="微软雅黑" w:cs="微软雅黑"/>
        </w:rPr>
        <w:t>选择学校“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燕京理工学院</w:t>
      </w:r>
      <w:r>
        <w:rPr>
          <w:rFonts w:hint="eastAsia" w:ascii="微软雅黑" w:hAnsi="微软雅黑" w:eastAsia="微软雅黑" w:cs="微软雅黑"/>
        </w:rPr>
        <w:t>”，并输入学号和密码，登录系统。</w:t>
      </w:r>
    </w:p>
    <w:p>
      <w:pPr>
        <w:ind w:firstLine="48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723390" cy="3566160"/>
            <wp:effectExtent l="0" t="0" r="10160" b="15240"/>
            <wp:docPr id="23" name="图片 23" descr="245bef82bc153b940c881abf02e28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45bef82bc153b940c881abf02e282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726565" cy="3573145"/>
            <wp:effectExtent l="0" t="0" r="6985" b="8255"/>
            <wp:docPr id="24" name="图片 24" descr="b9f0d40659326f0615e289b2de76a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9f0d40659326f0615e289b2de76a5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719580" cy="3573780"/>
            <wp:effectExtent l="0" t="0" r="13970" b="7620"/>
            <wp:docPr id="25" name="图片 25" descr="b71045c54ab1a8b7ffa76a7ea20d8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71045c54ab1a8b7ffa76a7ea20d8b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hint="eastAsia" w:ascii="微软雅黑" w:hAnsi="微软雅黑" w:eastAsia="微软雅黑" w:cs="微软雅黑"/>
          <w:lang w:eastAsia="zh-CN"/>
        </w:rPr>
      </w:pPr>
    </w:p>
    <w:p>
      <w:pPr>
        <w:ind w:firstLine="480"/>
        <w:jc w:val="left"/>
        <w:rPr>
          <w:rFonts w:hint="eastAsia" w:ascii="微软雅黑" w:hAnsi="微软雅黑" w:eastAsia="微软雅黑" w:cs="微软雅黑"/>
          <w:lang w:eastAsia="zh-CN"/>
        </w:rPr>
        <w:sectPr>
          <w:footerReference r:id="rId8" w:type="first"/>
          <w:pgSz w:w="11906" w:h="16838"/>
          <w:pgMar w:top="646" w:right="1349" w:bottom="646" w:left="1349" w:header="851" w:footer="992" w:gutter="0"/>
          <w:pgNumType w:start="0"/>
          <w:cols w:space="0" w:num="1"/>
          <w:titlePg/>
          <w:docGrid w:type="lines" w:linePitch="326" w:charSpace="0"/>
        </w:sect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761490" cy="3632835"/>
            <wp:effectExtent l="0" t="0" r="10160" b="5715"/>
            <wp:docPr id="8" name="图片 8" descr="18454ea62c275d0f63160b8a92d97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8454ea62c275d0f63160b8a92d973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758315" cy="3646805"/>
            <wp:effectExtent l="0" t="0" r="13335" b="10795"/>
            <wp:docPr id="9" name="图片 9" descr="b131bca61ce64eb27c3a036695ff4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131bca61ce64eb27c3a036695ff4f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1400" w:hanging="1400" w:hangingChars="50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APP端学习</w:t>
      </w:r>
    </w:p>
    <w:p>
      <w:pPr>
        <w:pStyle w:val="10"/>
        <w:numPr>
          <w:ilvl w:val="0"/>
          <w:numId w:val="6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登录APP后，点击下方“学习”面板；</w:t>
      </w:r>
    </w:p>
    <w:p>
      <w:pPr>
        <w:pStyle w:val="10"/>
        <w:numPr>
          <w:ilvl w:val="0"/>
          <w:numId w:val="6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选择需要学习的课程进入学习。</w:t>
      </w:r>
    </w:p>
    <w:p>
      <w:pPr>
        <w:ind w:left="1200" w:hanging="1200" w:hangingChars="500"/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755140" cy="3627755"/>
            <wp:effectExtent l="0" t="0" r="16510" b="10795"/>
            <wp:docPr id="10" name="图片 10" descr="8e13de5665bbe50cca6b4f2c1946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e13de5665bbe50cca6b4f2c194679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751965" cy="3623310"/>
            <wp:effectExtent l="0" t="0" r="635" b="15240"/>
            <wp:docPr id="12" name="图片 12" descr="a53182fadb7b418d0372a1f2b96b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53182fadb7b418d0372a1f2b96bf8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00" w:hanging="1601" w:hangingChars="500"/>
        <w:jc w:val="center"/>
        <w:rPr>
          <w:rFonts w:hint="eastAsia" w:ascii="微软雅黑" w:hAnsi="微软雅黑" w:eastAsia="微软雅黑" w:cs="微软雅黑"/>
          <w:b/>
          <w:bCs/>
          <w:color w:val="FF0000"/>
          <w:kern w:val="2"/>
          <w:sz w:val="32"/>
          <w:szCs w:val="32"/>
          <w:lang w:val="en-US" w:eastAsia="zh-CN" w:bidi="ar-SA"/>
        </w:rPr>
      </w:pPr>
    </w:p>
    <w:p>
      <w:pPr>
        <w:ind w:left="1200" w:hanging="1601" w:hangingChars="500"/>
        <w:jc w:val="center"/>
        <w:rPr>
          <w:rFonts w:hint="eastAsia" w:ascii="微软雅黑" w:hAnsi="微软雅黑" w:eastAsia="微软雅黑" w:cs="微软雅黑"/>
          <w:b/>
          <w:bCs/>
          <w:color w:val="FF0000"/>
          <w:kern w:val="2"/>
          <w:sz w:val="32"/>
          <w:szCs w:val="32"/>
          <w:lang w:val="en-US" w:eastAsia="zh-CN" w:bidi="ar-SA"/>
        </w:rPr>
      </w:pPr>
    </w:p>
    <w:p>
      <w:pPr>
        <w:ind w:left="1200" w:hanging="1601" w:hangingChars="500"/>
        <w:jc w:val="center"/>
        <w:rPr>
          <w:rFonts w:hint="eastAsia" w:ascii="微软雅黑" w:hAnsi="微软雅黑" w:eastAsia="微软雅黑" w:cs="微软雅黑"/>
          <w:b/>
          <w:bCs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2"/>
          <w:sz w:val="32"/>
          <w:szCs w:val="32"/>
          <w:lang w:val="en-US" w:eastAsia="zh-CN" w:bidi="ar-SA"/>
        </w:rPr>
        <w:t>华北地区QQ群：1083966620</w:t>
      </w:r>
    </w:p>
    <w:p>
      <w:pPr>
        <w:ind w:left="1200" w:hanging="1601" w:hangingChars="500"/>
        <w:jc w:val="center"/>
        <w:rPr>
          <w:rFonts w:hint="eastAsia" w:ascii="微软雅黑" w:hAnsi="微软雅黑" w:eastAsia="微软雅黑" w:cs="微软雅黑"/>
          <w:b/>
          <w:bCs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2"/>
          <w:sz w:val="32"/>
          <w:szCs w:val="32"/>
          <w:lang w:val="en-US" w:eastAsia="zh-CN" w:bidi="ar-SA"/>
        </w:rPr>
        <w:t>客服电话：400-9025-686</w:t>
      </w:r>
    </w:p>
    <w:p>
      <w:pPr>
        <w:ind w:left="1200" w:hanging="1601" w:hangingChars="500"/>
        <w:jc w:val="center"/>
        <w:rPr>
          <w:rFonts w:hint="eastAsia" w:ascii="微软雅黑" w:hAnsi="微软雅黑" w:eastAsia="微软雅黑" w:cs="微软雅黑"/>
          <w:b/>
          <w:bCs/>
          <w:color w:val="FF0000"/>
          <w:kern w:val="2"/>
          <w:sz w:val="32"/>
          <w:szCs w:val="32"/>
          <w:lang w:val="en-US" w:eastAsia="zh-CN" w:bidi="ar-SA"/>
        </w:rPr>
      </w:pPr>
    </w:p>
    <w:sectPr>
      <w:footerReference r:id="rId9" w:type="first"/>
      <w:pgSz w:w="11906" w:h="16838"/>
      <w:pgMar w:top="646" w:right="1349" w:bottom="646" w:left="1349" w:header="851" w:footer="992" w:gutter="0"/>
      <w:pgNumType w:start="0"/>
      <w:cols w:space="0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  <w:jc w:val="center"/>
    </w:pPr>
    <w:r>
      <w:rPr>
        <w:rFonts w:hint="eastAsia"/>
      </w:rPr>
      <w:t>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2090302"/>
      <w:docPartObj>
        <w:docPartGallery w:val="autotext"/>
      </w:docPartObj>
    </w:sdtPr>
    <w:sdtContent>
      <w:p>
        <w:pPr>
          <w:pStyle w:val="4"/>
          <w:ind w:firstLine="360"/>
          <w:jc w:val="center"/>
        </w:pPr>
        <w:r>
          <w:rPr>
            <w:rFonts w:hint="eastAsia"/>
          </w:rPr>
          <w:t>2</w:t>
        </w:r>
      </w:p>
    </w:sdtContent>
  </w:sdt>
  <w:sdt>
    <w:sdtPr>
      <w:id w:val="76101011"/>
      <w:docPartObj>
        <w:docPartGallery w:val="autotext"/>
      </w:docPartObj>
    </w:sdtPr>
    <w:sdtContent>
      <w:sdt>
        <w:sdtPr>
          <w:id w:val="-1871144053"/>
          <w:docPartObj>
            <w:docPartGallery w:val="autotext"/>
          </w:docPartObj>
        </w:sdtPr>
        <w:sdtContent>
          <w:p>
            <w:pPr>
              <w:pStyle w:val="4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</w:p>
        </w:sdtContent>
      </w:sdt>
    </w:sdtContent>
  </w:sdt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34359578"/>
      <w:docPartObj>
        <w:docPartGallery w:val="autotext"/>
      </w:docPartObj>
    </w:sdtPr>
    <w:sdtContent>
      <w:p>
        <w:pPr>
          <w:pStyle w:val="4"/>
          <w:ind w:firstLine="360"/>
          <w:jc w:val="center"/>
        </w:pPr>
        <w:r>
          <w:rPr>
            <w:rFonts w:hint="eastAsia"/>
          </w:rPr>
          <w:t>3</w:t>
        </w:r>
      </w:p>
    </w:sdtContent>
  </w:sdt>
  <w:sdt>
    <w:sdtPr>
      <w:id w:val="-1552449885"/>
      <w:docPartObj>
        <w:docPartGallery w:val="autotext"/>
      </w:docPartObj>
    </w:sdtPr>
    <w:sdtContent>
      <w:sdt>
        <w:sdtPr>
          <w:id w:val="-1874534561"/>
          <w:docPartObj>
            <w:docPartGallery w:val="autotext"/>
          </w:docPartObj>
        </w:sdtPr>
        <w:sdtContent>
          <w:p>
            <w:pPr>
              <w:pStyle w:val="4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</w:p>
        </w:sdtContent>
      </w:sdt>
    </w:sdtContent>
  </w:sdt>
  <w:p>
    <w:pPr>
      <w:pStyle w:val="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50904175"/>
      <w:docPartObj>
        <w:docPartGallery w:val="autotext"/>
      </w:docPartObj>
    </w:sdtPr>
    <w:sdtContent>
      <w:sdt>
        <w:sdtPr>
          <w:id w:val="-2038962187"/>
          <w:docPartObj>
            <w:docPartGallery w:val="autotext"/>
          </w:docPartObj>
        </w:sdtPr>
        <w:sdtContent>
          <w:p>
            <w:pPr>
              <w:pStyle w:val="4"/>
              <w:ind w:firstLine="360"/>
              <w:jc w:val="center"/>
            </w:pPr>
            <w:r>
              <w:rPr>
                <w:rFonts w:hint="eastAsia"/>
              </w:rPr>
              <w:t>4</w:t>
            </w:r>
            <w:r>
              <w:rPr>
                <w:lang w:val="zh-CN"/>
              </w:rPr>
              <w:t xml:space="preserve"> </w:t>
            </w:r>
          </w:p>
        </w:sdtContent>
      </w:sdt>
    </w:sdtContent>
  </w:sdt>
  <w:p>
    <w:pPr>
      <w:pStyle w:val="4"/>
      <w:ind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07630969"/>
      <w:docPartObj>
        <w:docPartGallery w:val="autotext"/>
      </w:docPartObj>
    </w:sdtPr>
    <w:sdtContent>
      <w:sdt>
        <w:sdtPr>
          <w:id w:val="1173224122"/>
          <w:docPartObj>
            <w:docPartGallery w:val="autotext"/>
          </w:docPartObj>
        </w:sdtPr>
        <w:sdtContent>
          <w:p>
            <w:pPr>
              <w:pStyle w:val="4"/>
              <w:ind w:firstLine="360"/>
              <w:jc w:val="center"/>
            </w:pPr>
            <w:r>
              <w:rPr>
                <w:rFonts w:hint="eastAsia"/>
              </w:rPr>
              <w:t>5</w:t>
            </w:r>
            <w:r>
              <w:rPr>
                <w:lang w:val="zh-CN"/>
              </w:rPr>
              <w:t xml:space="preserve"> </w:t>
            </w:r>
          </w:p>
        </w:sdtContent>
      </w:sdt>
    </w:sdtContent>
  </w:sdt>
  <w:p>
    <w:pPr>
      <w:pStyle w:val="4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0" w:leftChars="0"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D40C9A7"/>
    <w:multiLevelType w:val="singleLevel"/>
    <w:tmpl w:val="9D40C9A7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156A2C3"/>
    <w:multiLevelType w:val="singleLevel"/>
    <w:tmpl w:val="E156A2C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DA52816"/>
    <w:multiLevelType w:val="multilevel"/>
    <w:tmpl w:val="0DA52816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3120C845"/>
    <w:multiLevelType w:val="singleLevel"/>
    <w:tmpl w:val="3120C845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6EBE3FEE"/>
    <w:multiLevelType w:val="multilevel"/>
    <w:tmpl w:val="6EBE3FEE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78DE2878"/>
    <w:multiLevelType w:val="multilevel"/>
    <w:tmpl w:val="78DE2878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E03"/>
    <w:rsid w:val="0006122F"/>
    <w:rsid w:val="001E4F19"/>
    <w:rsid w:val="001F0857"/>
    <w:rsid w:val="00206EDA"/>
    <w:rsid w:val="002A5095"/>
    <w:rsid w:val="00333FAA"/>
    <w:rsid w:val="0038318D"/>
    <w:rsid w:val="0038723C"/>
    <w:rsid w:val="003F736D"/>
    <w:rsid w:val="00401560"/>
    <w:rsid w:val="00440377"/>
    <w:rsid w:val="004811E5"/>
    <w:rsid w:val="004A2E03"/>
    <w:rsid w:val="004C2FB8"/>
    <w:rsid w:val="0050271C"/>
    <w:rsid w:val="0052380D"/>
    <w:rsid w:val="005C46BC"/>
    <w:rsid w:val="005E4B75"/>
    <w:rsid w:val="00640655"/>
    <w:rsid w:val="006B7FC0"/>
    <w:rsid w:val="006E4F99"/>
    <w:rsid w:val="007C1F1A"/>
    <w:rsid w:val="00877195"/>
    <w:rsid w:val="008A0D98"/>
    <w:rsid w:val="008B384C"/>
    <w:rsid w:val="008F3C37"/>
    <w:rsid w:val="00905170"/>
    <w:rsid w:val="00921329"/>
    <w:rsid w:val="00931869"/>
    <w:rsid w:val="00A94C1B"/>
    <w:rsid w:val="00B3533C"/>
    <w:rsid w:val="00B915BA"/>
    <w:rsid w:val="00BE5DF2"/>
    <w:rsid w:val="00BF545B"/>
    <w:rsid w:val="00CC65D1"/>
    <w:rsid w:val="00E26F56"/>
    <w:rsid w:val="00E33B96"/>
    <w:rsid w:val="00EE394F"/>
    <w:rsid w:val="00EF740B"/>
    <w:rsid w:val="00F072BB"/>
    <w:rsid w:val="00F37BFB"/>
    <w:rsid w:val="00F41916"/>
    <w:rsid w:val="00F5050E"/>
    <w:rsid w:val="00F524C9"/>
    <w:rsid w:val="00F53C70"/>
    <w:rsid w:val="00FC5E03"/>
    <w:rsid w:val="018D690D"/>
    <w:rsid w:val="04ED08AE"/>
    <w:rsid w:val="08700064"/>
    <w:rsid w:val="096C5963"/>
    <w:rsid w:val="0E473629"/>
    <w:rsid w:val="0EB27362"/>
    <w:rsid w:val="0FB61E1E"/>
    <w:rsid w:val="11FD0722"/>
    <w:rsid w:val="135B748F"/>
    <w:rsid w:val="14CA410F"/>
    <w:rsid w:val="156C0047"/>
    <w:rsid w:val="15B24420"/>
    <w:rsid w:val="165307AF"/>
    <w:rsid w:val="17D871D3"/>
    <w:rsid w:val="18192A2B"/>
    <w:rsid w:val="182B1F0F"/>
    <w:rsid w:val="195F1691"/>
    <w:rsid w:val="1C6B5A4F"/>
    <w:rsid w:val="1CAA18B2"/>
    <w:rsid w:val="1D686EF2"/>
    <w:rsid w:val="1E5A783E"/>
    <w:rsid w:val="1F5642DB"/>
    <w:rsid w:val="1F5E27C4"/>
    <w:rsid w:val="2213439D"/>
    <w:rsid w:val="26184883"/>
    <w:rsid w:val="27D5554D"/>
    <w:rsid w:val="281F2B47"/>
    <w:rsid w:val="28827C06"/>
    <w:rsid w:val="28F37446"/>
    <w:rsid w:val="2A5224B3"/>
    <w:rsid w:val="2ACA4860"/>
    <w:rsid w:val="2D487590"/>
    <w:rsid w:val="2D597A61"/>
    <w:rsid w:val="2E760721"/>
    <w:rsid w:val="2E7F0007"/>
    <w:rsid w:val="2F590D37"/>
    <w:rsid w:val="320E5D49"/>
    <w:rsid w:val="33EF7D66"/>
    <w:rsid w:val="3436118F"/>
    <w:rsid w:val="38A01BFB"/>
    <w:rsid w:val="3A304FB5"/>
    <w:rsid w:val="3A8D1DE3"/>
    <w:rsid w:val="3AB174D7"/>
    <w:rsid w:val="3AF911EA"/>
    <w:rsid w:val="3BD66D4D"/>
    <w:rsid w:val="3C4410ED"/>
    <w:rsid w:val="3D606624"/>
    <w:rsid w:val="3DA60D71"/>
    <w:rsid w:val="3F5C38D2"/>
    <w:rsid w:val="41323A98"/>
    <w:rsid w:val="42414B7A"/>
    <w:rsid w:val="424754A1"/>
    <w:rsid w:val="46090B09"/>
    <w:rsid w:val="476818E8"/>
    <w:rsid w:val="49084201"/>
    <w:rsid w:val="49EC2124"/>
    <w:rsid w:val="4AE036E0"/>
    <w:rsid w:val="4B386464"/>
    <w:rsid w:val="4DF27088"/>
    <w:rsid w:val="4DF70C00"/>
    <w:rsid w:val="50994C62"/>
    <w:rsid w:val="54862D04"/>
    <w:rsid w:val="55A25983"/>
    <w:rsid w:val="569328D2"/>
    <w:rsid w:val="57862729"/>
    <w:rsid w:val="5929698E"/>
    <w:rsid w:val="5C8321C0"/>
    <w:rsid w:val="5D2E043F"/>
    <w:rsid w:val="5EC7142C"/>
    <w:rsid w:val="61964C7C"/>
    <w:rsid w:val="66F068B7"/>
    <w:rsid w:val="67116E10"/>
    <w:rsid w:val="6A764C16"/>
    <w:rsid w:val="6D2F6872"/>
    <w:rsid w:val="72110EB5"/>
    <w:rsid w:val="72665FE5"/>
    <w:rsid w:val="73107ED2"/>
    <w:rsid w:val="738A40FD"/>
    <w:rsid w:val="755E46E3"/>
    <w:rsid w:val="760D3177"/>
    <w:rsid w:val="77BD77C9"/>
    <w:rsid w:val="785702C7"/>
    <w:rsid w:val="7DB0536A"/>
    <w:rsid w:val="7E1C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/>
    </w:pPr>
  </w:style>
  <w:style w:type="character" w:customStyle="1" w:styleId="11">
    <w:name w:val="页眉 Char"/>
    <w:basedOn w:val="7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7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3">
    <w:name w:val="No Spacing"/>
    <w:link w:val="14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4">
    <w:name w:val="无间隔 Char"/>
    <w:basedOn w:val="7"/>
    <w:link w:val="13"/>
    <w:qFormat/>
    <w:uiPriority w:val="1"/>
    <w:rPr>
      <w:rFonts w:asciiTheme="minorHAnsi" w:hAnsiTheme="minorHAnsi" w:eastAsiaTheme="minorEastAsia" w:cstheme="minorBidi"/>
      <w:sz w:val="22"/>
      <w:szCs w:val="22"/>
    </w:rPr>
  </w:style>
  <w:style w:type="paragraph" w:customStyle="1" w:styleId="15">
    <w:name w:val="无间隔1"/>
    <w:basedOn w:val="1"/>
    <w:qFormat/>
    <w:uiPriority w:val="0"/>
    <w:pPr>
      <w:widowControl/>
      <w:ind w:firstLine="0" w:firstLineChars="0"/>
      <w:jc w:val="left"/>
    </w:pPr>
    <w:rPr>
      <w:rFonts w:ascii="Calibri" w:hAnsi="Calibri" w:eastAsia="宋体" w:cs="Times New Roman"/>
      <w:kern w:val="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10569B-76EF-4E5F-833E-DD7AE0CD2E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116</Words>
  <Characters>666</Characters>
  <Lines>5</Lines>
  <Paragraphs>1</Paragraphs>
  <TotalTime>0</TotalTime>
  <ScaleCrop>false</ScaleCrop>
  <LinksUpToDate>false</LinksUpToDate>
  <CharactersWithSpaces>781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盛茹雪</dc:creator>
  <cp:lastModifiedBy>Jun</cp:lastModifiedBy>
  <dcterms:modified xsi:type="dcterms:W3CDTF">2021-03-12T02:27:40Z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