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20" w:lineRule="auto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西昌现代职业技术学校</w:t>
      </w:r>
    </w:p>
    <w:p>
      <w:pPr>
        <w:spacing w:line="720" w:lineRule="auto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single"/>
          <w:lang w:val="en-US" w:eastAsia="zh-CN"/>
        </w:rPr>
        <w:t xml:space="preserve">                           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系（部）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督导记录表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65"/>
        <w:gridCol w:w="3270"/>
        <w:gridCol w:w="1410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督导部门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督导时间</w:t>
            </w:r>
          </w:p>
        </w:tc>
        <w:tc>
          <w:tcPr>
            <w:tcW w:w="3046" w:type="dxa"/>
            <w:vAlign w:val="center"/>
          </w:tcPr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督导内容</w:t>
            </w:r>
          </w:p>
        </w:tc>
        <w:tc>
          <w:tcPr>
            <w:tcW w:w="77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860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督导</w:t>
            </w: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9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86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值得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肯定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的方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</w:p>
        </w:tc>
        <w:tc>
          <w:tcPr>
            <w:tcW w:w="819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60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问题</w:t>
            </w:r>
          </w:p>
        </w:tc>
        <w:tc>
          <w:tcPr>
            <w:tcW w:w="8191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0" w:hRule="atLeast"/>
        </w:trPr>
        <w:tc>
          <w:tcPr>
            <w:tcW w:w="860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</w:t>
            </w:r>
          </w:p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9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0" w:hRule="atLeast"/>
        </w:trPr>
        <w:tc>
          <w:tcPr>
            <w:tcW w:w="860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反馈情况</w:t>
            </w:r>
          </w:p>
        </w:tc>
        <w:tc>
          <w:tcPr>
            <w:tcW w:w="819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line="480" w:lineRule="auto"/>
        <w:ind w:right="48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院（部）督导组成员（签字）：</w:t>
      </w:r>
    </w:p>
    <w:p>
      <w:pPr>
        <w:spacing w:beforeLines="50" w:afterLines="50"/>
        <w:jc w:val="center"/>
        <w:rPr>
          <w:rFonts w:hint="eastAsia"/>
          <w:b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西昌现代职业技术学校</w:t>
      </w:r>
    </w:p>
    <w:p>
      <w:pPr>
        <w:spacing w:beforeLines="50" w:afterLines="5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系（部）督导听课记录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年  月  日    星期        第  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60"/>
        <w:gridCol w:w="1977"/>
        <w:gridCol w:w="543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1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课程/学科</w:t>
            </w:r>
          </w:p>
        </w:tc>
        <w:tc>
          <w:tcPr>
            <w:tcW w:w="39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执教</w:t>
            </w:r>
          </w:p>
        </w:tc>
        <w:tc>
          <w:tcPr>
            <w:tcW w:w="21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教龄/职称/职务</w:t>
            </w:r>
          </w:p>
        </w:tc>
        <w:tc>
          <w:tcPr>
            <w:tcW w:w="39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</w:p>
        </w:tc>
        <w:tc>
          <w:tcPr>
            <w:tcW w:w="81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教学过程</w:t>
            </w:r>
          </w:p>
        </w:tc>
        <w:tc>
          <w:tcPr>
            <w:tcW w:w="34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听课随记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1" w:hRule="atLeast"/>
        </w:trPr>
        <w:tc>
          <w:tcPr>
            <w:tcW w:w="5580" w:type="dxa"/>
            <w:gridSpan w:val="4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1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反</w:t>
            </w:r>
          </w:p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馈</w:t>
            </w:r>
          </w:p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价</w:t>
            </w:r>
          </w:p>
        </w:tc>
        <w:tc>
          <w:tcPr>
            <w:tcW w:w="8100" w:type="dxa"/>
            <w:gridSpan w:val="4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beforeLines="50" w:line="360" w:lineRule="auto"/>
        <w:rPr>
          <w:rFonts w:hint="eastAsia"/>
          <w:sz w:val="24"/>
        </w:rPr>
      </w:pPr>
      <w:r>
        <w:rPr>
          <w:rFonts w:hint="eastAsia" w:eastAsia="宋体"/>
          <w:sz w:val="24"/>
          <w:lang w:eastAsia="zh-CN"/>
        </w:rPr>
        <w:t>授课教师（签字）：</w:t>
      </w:r>
      <w:r>
        <w:rPr>
          <w:rFonts w:hint="eastAsia" w:ascii="Times New Roman" w:eastAsia="宋体"/>
          <w:sz w:val="24"/>
          <w:lang w:val="en-US" w:eastAsia="zh-CN"/>
        </w:rPr>
        <w:t xml:space="preserve">           院（部）督导组成员（签字）：</w:t>
      </w:r>
    </w:p>
    <w:p>
      <w:pPr>
        <w:pStyle w:val="7"/>
        <w:spacing w:line="400" w:lineRule="exact"/>
        <w:jc w:val="center"/>
        <w:rPr>
          <w:rFonts w:hint="eastAsia" w:ascii="Times New Roman" w:eastAsia="宋体"/>
          <w:b w:val="0"/>
          <w:sz w:val="21"/>
          <w:szCs w:val="21"/>
        </w:rPr>
      </w:pPr>
      <w:r>
        <w:rPr>
          <w:rFonts w:hint="eastAsia"/>
          <w:sz w:val="30"/>
          <w:szCs w:val="30"/>
          <w:u w:val="none"/>
          <w:lang w:val="en-US" w:eastAsia="zh-CN"/>
        </w:rPr>
        <w:t>系（部）</w:t>
      </w:r>
      <w:r>
        <w:rPr>
          <w:rFonts w:hint="eastAsia"/>
          <w:sz w:val="30"/>
          <w:szCs w:val="30"/>
        </w:rPr>
        <w:t>教学督导听课评价表</w:t>
      </w:r>
    </w:p>
    <w:p>
      <w:pPr>
        <w:pStyle w:val="7"/>
        <w:spacing w:line="400" w:lineRule="exact"/>
        <w:ind w:right="32" w:firstLine="840" w:firstLineChars="400"/>
        <w:rPr>
          <w:rFonts w:hint="eastAsia"/>
          <w:b w:val="0"/>
          <w:u w:val="single"/>
        </w:rPr>
      </w:pPr>
      <w:r>
        <w:rPr>
          <w:rFonts w:hint="eastAsia" w:ascii="Times New Roman" w:eastAsia="宋体"/>
          <w:b w:val="0"/>
          <w:sz w:val="21"/>
          <w:szCs w:val="21"/>
        </w:rPr>
        <w:t xml:space="preserve">年   月   日  </w:t>
      </w:r>
      <w:r>
        <w:rPr>
          <w:rFonts w:ascii="Times New Roman" w:eastAsia="宋体"/>
          <w:b w:val="0"/>
          <w:sz w:val="21"/>
          <w:szCs w:val="21"/>
        </w:rPr>
        <w:t xml:space="preserve"> </w:t>
      </w:r>
      <w:r>
        <w:rPr>
          <w:rFonts w:hint="eastAsia" w:ascii="Times New Roman" w:eastAsia="宋体"/>
          <w:b w:val="0"/>
          <w:sz w:val="21"/>
          <w:szCs w:val="21"/>
        </w:rPr>
        <w:t>第</w:t>
      </w:r>
      <w:r>
        <w:rPr>
          <w:rFonts w:hint="eastAsia" w:ascii="Times New Roman" w:eastAsia="宋体"/>
          <w:b w:val="0"/>
          <w:sz w:val="21"/>
          <w:szCs w:val="21"/>
          <w:lang w:eastAsia="zh-CN"/>
        </w:rPr>
        <w:t xml:space="preserve"> (</w:t>
      </w:r>
      <w:r>
        <w:rPr>
          <w:rFonts w:ascii="Times New Roman" w:eastAsia="宋体"/>
          <w:b w:val="0"/>
          <w:sz w:val="21"/>
          <w:szCs w:val="21"/>
          <w:lang w:eastAsia="zh-CN"/>
        </w:rPr>
        <w:t xml:space="preserve">    </w:t>
      </w:r>
      <w:r>
        <w:rPr>
          <w:rFonts w:hint="eastAsia" w:ascii="Times New Roman" w:eastAsia="宋体"/>
          <w:b w:val="0"/>
          <w:sz w:val="21"/>
          <w:szCs w:val="21"/>
          <w:lang w:eastAsia="zh-CN"/>
        </w:rPr>
        <w:t>)</w:t>
      </w:r>
      <w:r>
        <w:rPr>
          <w:rFonts w:ascii="Times New Roman" w:eastAsia="宋体"/>
          <w:b w:val="0"/>
          <w:sz w:val="21"/>
          <w:szCs w:val="21"/>
          <w:lang w:eastAsia="zh-CN"/>
        </w:rPr>
        <w:t xml:space="preserve"> </w:t>
      </w:r>
      <w:r>
        <w:rPr>
          <w:rFonts w:hint="eastAsia" w:ascii="Times New Roman" w:eastAsia="宋体"/>
          <w:b w:val="0"/>
          <w:sz w:val="21"/>
          <w:szCs w:val="21"/>
        </w:rPr>
        <w:t xml:space="preserve">周  </w:t>
      </w:r>
      <w:r>
        <w:rPr>
          <w:rFonts w:ascii="Times New Roman" w:eastAsia="宋体"/>
          <w:b w:val="0"/>
          <w:sz w:val="21"/>
          <w:szCs w:val="21"/>
        </w:rPr>
        <w:t xml:space="preserve">   </w:t>
      </w:r>
      <w:r>
        <w:rPr>
          <w:rFonts w:hint="eastAsia" w:ascii="Times New Roman" w:eastAsia="宋体"/>
          <w:b w:val="0"/>
          <w:sz w:val="21"/>
          <w:szCs w:val="21"/>
        </w:rPr>
        <w:t>星期</w:t>
      </w:r>
      <w:r>
        <w:rPr>
          <w:rFonts w:hint="eastAsia" w:ascii="Times New Roman" w:eastAsia="宋体"/>
          <w:b w:val="0"/>
          <w:sz w:val="21"/>
          <w:szCs w:val="21"/>
          <w:lang w:eastAsia="zh-CN"/>
        </w:rPr>
        <w:t xml:space="preserve"> (</w:t>
      </w:r>
      <w:r>
        <w:rPr>
          <w:rFonts w:ascii="Times New Roman" w:eastAsia="宋体"/>
          <w:b w:val="0"/>
          <w:sz w:val="21"/>
          <w:szCs w:val="21"/>
          <w:lang w:eastAsia="zh-CN"/>
        </w:rPr>
        <w:t xml:space="preserve">    </w:t>
      </w:r>
      <w:r>
        <w:rPr>
          <w:rFonts w:hint="eastAsia" w:ascii="Times New Roman" w:eastAsia="宋体"/>
          <w:b w:val="0"/>
          <w:sz w:val="21"/>
          <w:szCs w:val="21"/>
          <w:lang w:eastAsia="zh-CN"/>
        </w:rPr>
        <w:t>)</w:t>
      </w:r>
      <w:r>
        <w:rPr>
          <w:rFonts w:hint="eastAsia" w:ascii="Times New Roman" w:eastAsia="宋体"/>
          <w:b w:val="0"/>
          <w:sz w:val="21"/>
          <w:szCs w:val="21"/>
        </w:rPr>
        <w:t xml:space="preserve">     第</w:t>
      </w:r>
      <w:r>
        <w:rPr>
          <w:rFonts w:hint="eastAsia" w:ascii="Times New Roman" w:eastAsia="宋体"/>
          <w:b w:val="0"/>
          <w:sz w:val="21"/>
          <w:szCs w:val="21"/>
          <w:lang w:eastAsia="zh-CN"/>
        </w:rPr>
        <w:t xml:space="preserve"> (</w:t>
      </w:r>
      <w:r>
        <w:rPr>
          <w:rFonts w:ascii="Times New Roman" w:eastAsia="宋体"/>
          <w:b w:val="0"/>
          <w:sz w:val="21"/>
          <w:szCs w:val="21"/>
          <w:lang w:eastAsia="zh-CN"/>
        </w:rPr>
        <w:t xml:space="preserve">    </w:t>
      </w:r>
      <w:r>
        <w:rPr>
          <w:rFonts w:hint="eastAsia" w:ascii="Times New Roman" w:eastAsia="宋体"/>
          <w:b w:val="0"/>
          <w:sz w:val="21"/>
          <w:szCs w:val="21"/>
          <w:lang w:eastAsia="zh-CN"/>
        </w:rPr>
        <w:t>)</w:t>
      </w:r>
      <w:r>
        <w:rPr>
          <w:rFonts w:ascii="Times New Roman" w:eastAsia="宋体"/>
          <w:b w:val="0"/>
          <w:sz w:val="21"/>
          <w:szCs w:val="21"/>
          <w:lang w:eastAsia="zh-CN"/>
        </w:rPr>
        <w:t xml:space="preserve"> </w:t>
      </w:r>
      <w:r>
        <w:rPr>
          <w:rFonts w:hint="eastAsia" w:ascii="Times New Roman" w:eastAsia="宋体"/>
          <w:b w:val="0"/>
          <w:sz w:val="21"/>
          <w:szCs w:val="21"/>
        </w:rPr>
        <w:t>节</w:t>
      </w:r>
      <w:r>
        <w:rPr>
          <w:rFonts w:hint="eastAsia"/>
          <w:b w:val="0"/>
        </w:rPr>
        <w:t xml:space="preserve"> </w:t>
      </w:r>
      <w:r>
        <w:rPr>
          <w:rFonts w:hint="eastAsia" w:ascii="Times New Roman" w:eastAsia="宋体"/>
          <w:b w:val="0"/>
          <w:sz w:val="21"/>
          <w:szCs w:val="21"/>
        </w:rPr>
        <w:t xml:space="preserve">    </w:t>
      </w:r>
      <w:r>
        <w:rPr>
          <w:rFonts w:hint="eastAsia" w:ascii="Times New Roman" w:eastAsia="宋体"/>
          <w:b w:val="0"/>
          <w:sz w:val="21"/>
          <w:szCs w:val="21"/>
          <w:lang w:eastAsia="zh-CN"/>
        </w:rPr>
        <w:t>上课</w:t>
      </w:r>
      <w:r>
        <w:rPr>
          <w:rFonts w:ascii="Times New Roman" w:eastAsia="宋体"/>
          <w:b w:val="0"/>
          <w:sz w:val="21"/>
          <w:szCs w:val="21"/>
          <w:lang w:eastAsia="zh-CN"/>
        </w:rPr>
        <w:t>地点</w:t>
      </w:r>
      <w:r>
        <w:rPr>
          <w:rFonts w:hint="eastAsia" w:ascii="Times New Roman" w:eastAsia="宋体"/>
          <w:b w:val="0"/>
          <w:sz w:val="21"/>
          <w:szCs w:val="21"/>
        </w:rPr>
        <w:t xml:space="preserve">：        </w:t>
      </w:r>
    </w:p>
    <w:tbl>
      <w:tblPr>
        <w:tblStyle w:val="5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797"/>
        <w:gridCol w:w="1417"/>
        <w:gridCol w:w="524"/>
        <w:gridCol w:w="657"/>
        <w:gridCol w:w="567"/>
        <w:gridCol w:w="567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  <w:t>任课教师</w:t>
            </w:r>
          </w:p>
        </w:tc>
        <w:tc>
          <w:tcPr>
            <w:tcW w:w="37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  <w:t>所在</w:t>
            </w:r>
            <w:r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  <w:lang w:eastAsia="zh-CN"/>
              </w:rPr>
              <w:t>系</w:t>
            </w:r>
            <w:bookmarkStart w:id="0" w:name="_GoBack"/>
            <w:bookmarkEnd w:id="0"/>
            <w:r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  <w:t>（部）</w:t>
            </w:r>
          </w:p>
        </w:tc>
        <w:tc>
          <w:tcPr>
            <w:tcW w:w="2792" w:type="dxa"/>
            <w:gridSpan w:val="5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eastAsia="楷体_GB2312"/>
                <w:w w:val="9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  <w:t>授课班级</w:t>
            </w:r>
          </w:p>
        </w:tc>
        <w:tc>
          <w:tcPr>
            <w:tcW w:w="37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  <w:t>课程名称</w:t>
            </w:r>
          </w:p>
        </w:tc>
        <w:tc>
          <w:tcPr>
            <w:tcW w:w="2792" w:type="dxa"/>
            <w:gridSpan w:val="5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eastAsia="楷体_GB2312"/>
                <w:w w:val="9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  <w:t>章节或主题</w:t>
            </w:r>
          </w:p>
        </w:tc>
        <w:tc>
          <w:tcPr>
            <w:tcW w:w="8006" w:type="dxa"/>
            <w:gridSpan w:val="7"/>
            <w:noWrap w:val="0"/>
            <w:vAlign w:val="top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eastAsia="楷体_GB2312"/>
                <w:w w:val="90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/>
                <w:bCs/>
                <w:snapToGrid w:val="0"/>
                <w:kern w:val="0"/>
                <w:szCs w:val="21"/>
              </w:rPr>
              <w:t>纪律情况</w:t>
            </w:r>
          </w:p>
        </w:tc>
        <w:tc>
          <w:tcPr>
            <w:tcW w:w="8006" w:type="dxa"/>
            <w:gridSpan w:val="7"/>
            <w:noWrap w:val="0"/>
            <w:vAlign w:val="center"/>
          </w:tcPr>
          <w:p>
            <w:pPr>
              <w:pStyle w:val="8"/>
              <w:spacing w:line="240" w:lineRule="exact"/>
              <w:rPr>
                <w:rFonts w:hint="eastAsia" w:ascii="楷体_GB2312" w:eastAsia="楷体_GB2312"/>
                <w:sz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lang w:val="en-US" w:eastAsia="zh-CN"/>
              </w:rPr>
              <w:t>教师迟到</w:t>
            </w:r>
            <w:r>
              <w:rPr>
                <w:rFonts w:hint="eastAsia" w:ascii="楷体_GB2312" w:eastAsia="楷体_GB2312"/>
                <w:sz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1"/>
                <w:lang w:val="en-US" w:eastAsia="zh-CN"/>
              </w:rPr>
              <w:t>分钟，早退</w:t>
            </w:r>
            <w:r>
              <w:rPr>
                <w:rFonts w:hint="eastAsia" w:ascii="楷体_GB2312" w:eastAsia="楷体_GB2312"/>
                <w:sz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1"/>
                <w:lang w:val="en-US" w:eastAsia="zh-CN"/>
              </w:rPr>
              <w:t xml:space="preserve">分钟，其他 </w:t>
            </w:r>
            <w:r>
              <w:rPr>
                <w:rFonts w:hint="eastAsia" w:ascii="楷体_GB2312" w:eastAsia="楷体_GB2312"/>
                <w:sz w:val="21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项    目</w:t>
            </w:r>
          </w:p>
        </w:tc>
        <w:tc>
          <w:tcPr>
            <w:tcW w:w="521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 xml:space="preserve">评 </w:t>
            </w:r>
            <w:r>
              <w:rPr>
                <w:rFonts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 xml:space="preserve">价 </w:t>
            </w:r>
            <w:r>
              <w:rPr>
                <w:rFonts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观   察   点</w:t>
            </w:r>
          </w:p>
        </w:tc>
        <w:tc>
          <w:tcPr>
            <w:tcW w:w="52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权重</w:t>
            </w:r>
          </w:p>
        </w:tc>
        <w:tc>
          <w:tcPr>
            <w:tcW w:w="1791" w:type="dxa"/>
            <w:gridSpan w:val="3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等级及分值</w:t>
            </w:r>
          </w:p>
        </w:tc>
        <w:tc>
          <w:tcPr>
            <w:tcW w:w="477" w:type="dxa"/>
            <w:vMerge w:val="restart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5214" w:type="dxa"/>
            <w:gridSpan w:val="2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A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B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C</w:t>
            </w:r>
          </w:p>
        </w:tc>
        <w:tc>
          <w:tcPr>
            <w:tcW w:w="47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政治纪律</w:t>
            </w: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pStyle w:val="8"/>
              <w:spacing w:before="62" w:beforeLines="20" w:after="62" w:afterLines="20" w:line="24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严守课堂政治纪律和意识形态红线，坚守立德树人阵地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-</w:t>
            </w:r>
          </w:p>
        </w:tc>
        <w:tc>
          <w:tcPr>
            <w:tcW w:w="1791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一票否决制</w:t>
            </w:r>
          </w:p>
        </w:tc>
        <w:tc>
          <w:tcPr>
            <w:tcW w:w="47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pStyle w:val="8"/>
              <w:spacing w:before="62" w:beforeLines="20" w:after="62" w:afterLines="20" w:line="24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严守教师职业道德规范，以良好师德引领学生成长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-</w:t>
            </w:r>
          </w:p>
        </w:tc>
        <w:tc>
          <w:tcPr>
            <w:tcW w:w="1791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基本规范</w:t>
            </w:r>
          </w:p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（10分）</w:t>
            </w: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pStyle w:val="8"/>
              <w:spacing w:before="62" w:beforeLines="20" w:after="62" w:afterLines="20" w:line="24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教师教学资料（授课计划、教材、教案、授课日志、记分册）齐全；学生携带教材（笔记本）、笔等学习用具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 xml:space="preserve">  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3-0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  <w:t>准时上下课，课前准备工作充分；教学内容和安排与课程整体设计思路相符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3-0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教学目标</w:t>
            </w:r>
          </w:p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（10分）</w:t>
            </w: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  <w:t>教学目标设定符合学生实际，知识、能力、情感态度和价值观目标要求明确、恰当、可行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10-9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8-7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6-0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教学过程</w:t>
            </w:r>
          </w:p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（50分）</w:t>
            </w: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  <w:t>对教学内容的理解与处理具有专业性和科学性，教学内容围绕教学目标展开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3-0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  <w:t>因材施教，能够兼顾多数学生的学习现状，有针对性地组织教学，突出重点，突破难点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10-9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8-7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6-0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  <w:t>根据学习内容和学生特点，灵活运用讲授、讨论、示范、演示、练习、实验等教学方法，创设适宜的学习情境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10-9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8-7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6-0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Cs w:val="21"/>
              </w:rPr>
              <w:t>多媒体课件、教具及其他教学辅助手段运用恰当、合理；板书设计合理、书写规范、条理清晰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10-9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8-7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6-0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pStyle w:val="8"/>
              <w:spacing w:before="62" w:beforeLines="20" w:after="62" w:afterLines="20"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课堂调控力强，教学井然有序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10-9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8-7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6-0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pStyle w:val="8"/>
              <w:spacing w:before="62" w:beforeLines="20" w:after="62" w:afterLines="20" w:line="24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合理分配教学时间，按计划完成课堂教学任务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3-0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教学状态</w:t>
            </w:r>
          </w:p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（15分）</w:t>
            </w: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  <w:t>使用普通话，语言规范；讲授条理清楚，逻辑性强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10-9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8-7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6-0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spacing w:before="62" w:beforeLines="20" w:after="62" w:afterLines="20" w:line="240" w:lineRule="exact"/>
              <w:rPr>
                <w:rFonts w:hint="eastAsia"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</w:pPr>
            <w:r>
              <w:rPr>
                <w:rFonts w:hint="eastAsia"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  <w:t>教态端庄，精神</w:t>
            </w:r>
            <w:r>
              <w:rPr>
                <w:rFonts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  <w:t>饱满，</w:t>
            </w:r>
            <w:r>
              <w:rPr>
                <w:rFonts w:hint="eastAsia"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  <w:t>举止文明，师生互动良好，课堂无坐讲、接听手机及</w:t>
            </w:r>
            <w:r>
              <w:rPr>
                <w:rFonts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  <w:t>中</w:t>
            </w:r>
            <w:r>
              <w:rPr>
                <w:rFonts w:hint="eastAsia"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  <w:t>途</w:t>
            </w:r>
            <w:r>
              <w:rPr>
                <w:rFonts w:ascii="楷体_GB2312" w:hAnsi="Times New Roman" w:eastAsia="楷体_GB2312"/>
                <w:b w:val="0"/>
                <w:bCs w:val="0"/>
                <w:snapToGrid/>
                <w:kern w:val="2"/>
                <w:szCs w:val="21"/>
              </w:rPr>
              <w:t>离开课堂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3-0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教学效果</w:t>
            </w:r>
          </w:p>
          <w:p>
            <w:pPr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 w:val="0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Cs w:val="21"/>
              </w:rPr>
              <w:t>（15分）</w:t>
            </w: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pStyle w:val="8"/>
              <w:spacing w:before="62" w:beforeLines="20" w:after="62" w:afterLines="20" w:line="24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学生注意力集中，能积极主动听讲、练习或互动，没有学生上课玩手机、睡觉等现象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Courier New" w:eastAsia="仿宋_GB2312"/>
                <w:b w:val="0"/>
                <w:bCs/>
                <w:snapToGrid w:val="0"/>
                <w:kern w:val="0"/>
                <w:sz w:val="18"/>
                <w:szCs w:val="18"/>
              </w:rPr>
              <w:t>3-0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9"/>
              <w:spacing w:before="62" w:beforeLines="20" w:after="62" w:afterLines="20" w:line="240" w:lineRule="exact"/>
              <w:jc w:val="center"/>
              <w:rPr>
                <w:rFonts w:hint="eastAsia" w:ascii="仿宋_GB2312" w:hAnsi="Courier New" w:eastAsia="仿宋_GB2312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4" w:type="dxa"/>
            <w:gridSpan w:val="2"/>
            <w:noWrap w:val="0"/>
            <w:vAlign w:val="top"/>
          </w:tcPr>
          <w:p>
            <w:pPr>
              <w:pStyle w:val="8"/>
              <w:spacing w:before="62" w:beforeLines="20" w:after="62" w:afterLines="20" w:line="24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1"/>
                <w:szCs w:val="21"/>
                <w:lang w:val="en-US" w:eastAsia="zh-CN"/>
              </w:rPr>
              <w:t>教学具有吸引力，能激发学生学习的愿望，很好地实现教学目标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10-9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8-7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6-0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pStyle w:val="8"/>
              <w:spacing w:before="62" w:beforeLines="20" w:after="62" w:afterLines="20"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1"/>
                <w:szCs w:val="21"/>
                <w:lang w:val="en-US" w:eastAsia="zh-CN"/>
              </w:rPr>
              <w:t>评价与建议</w:t>
            </w:r>
          </w:p>
          <w:p>
            <w:pPr>
              <w:pStyle w:val="8"/>
              <w:spacing w:before="62" w:beforeLines="20" w:after="62" w:afterLines="20" w:line="240" w:lineRule="exact"/>
              <w:ind w:firstLine="1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5214" w:type="dxa"/>
            <w:gridSpan w:val="2"/>
            <w:noWrap w:val="0"/>
            <w:vAlign w:val="center"/>
          </w:tcPr>
          <w:p>
            <w:pPr>
              <w:pStyle w:val="8"/>
              <w:spacing w:before="62" w:beforeLines="20" w:after="62" w:afterLines="20" w:line="24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评分合计</w:t>
            </w:r>
          </w:p>
        </w:tc>
        <w:tc>
          <w:tcPr>
            <w:tcW w:w="524" w:type="dxa"/>
            <w:noWrap w:val="0"/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楷体_GB2312" w:hAnsi="Courier New" w:eastAsia="楷体_GB2312"/>
                <w:b w:val="0"/>
                <w:bCs/>
                <w:snapToGrid w:val="0"/>
                <w:kern w:val="0"/>
                <w:sz w:val="18"/>
                <w:szCs w:val="18"/>
              </w:rPr>
              <w:t>100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ascii="楷体_GB2312" w:hAnsi="Courier New" w:eastAsia="楷体_GB2312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pStyle w:val="8"/>
              <w:spacing w:before="62" w:beforeLines="20" w:after="62" w:afterLines="20" w:line="240" w:lineRule="exact"/>
              <w:ind w:firstLine="1"/>
              <w:jc w:val="center"/>
              <w:rPr>
                <w:rFonts w:hint="eastAsia" w:ascii="仿宋_GB2312" w:hAnsi="仿宋_GB2312" w:eastAsia="MS Mincho" w:cs="仿宋_GB2312"/>
                <w:b/>
                <w:bCs/>
                <w:w w:val="90"/>
                <w:sz w:val="21"/>
                <w:szCs w:val="21"/>
                <w:lang w:val="en-US" w:eastAsia="ja-JP"/>
              </w:rPr>
            </w:pPr>
          </w:p>
        </w:tc>
        <w:tc>
          <w:tcPr>
            <w:tcW w:w="8006" w:type="dxa"/>
            <w:gridSpan w:val="7"/>
            <w:noWrap w:val="0"/>
            <w:vAlign w:val="top"/>
          </w:tcPr>
          <w:p>
            <w:pPr>
              <w:pStyle w:val="8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eastAsia" w:ascii="仿宋_GB2312" w:hAnsi="Courier New" w:eastAsia="仿宋_GB2312"/>
          <w:b/>
          <w:bCs/>
          <w:snapToGrid w:val="0"/>
          <w:kern w:val="0"/>
        </w:rPr>
      </w:pPr>
      <w:r>
        <w:rPr>
          <w:rFonts w:hint="eastAsia" w:ascii="仿宋_GB2312" w:hAnsi="Courier New" w:eastAsia="仿宋_GB2312"/>
          <w:b/>
          <w:bCs/>
          <w:snapToGrid w:val="0"/>
          <w:kern w:val="0"/>
        </w:rPr>
        <w:t xml:space="preserve">                                  </w:t>
      </w:r>
    </w:p>
    <w:p>
      <w:pPr>
        <w:ind w:firstLine="6008" w:firstLineChars="2850"/>
        <w:rPr>
          <w:rFonts w:hint="eastAsia"/>
          <w:sz w:val="24"/>
        </w:rPr>
      </w:pPr>
      <w:r>
        <w:rPr>
          <w:rFonts w:hint="eastAsia" w:ascii="仿宋_GB2312" w:hAnsi="Courier New" w:eastAsia="仿宋_GB2312"/>
          <w:b/>
          <w:bCs/>
          <w:snapToGrid w:val="0"/>
          <w:kern w:val="0"/>
          <w:szCs w:val="21"/>
        </w:rPr>
        <w:t>听课人签名：</w:t>
      </w:r>
      <w:r>
        <w:rPr>
          <w:rFonts w:hint="eastAsia" w:ascii="仿宋_GB2312" w:hAnsi="Courier New" w:eastAsia="仿宋_GB2312"/>
          <w:b/>
          <w:bCs/>
          <w:snapToGrid w:val="0"/>
          <w:kern w:val="0"/>
          <w:szCs w:val="21"/>
          <w:u w:val="single"/>
        </w:rPr>
        <w:t xml:space="preserve">                  </w:t>
      </w:r>
    </w:p>
    <w:sectPr>
      <w:headerReference r:id="rId3" w:type="default"/>
      <w:pgSz w:w="11906" w:h="16838"/>
      <w:pgMar w:top="1134" w:right="1418" w:bottom="155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zQ5MTI0OGM2NjBmMjEyY2E2Y2E5OTVjZTUwODQifQ=="/>
  </w:docVars>
  <w:rsids>
    <w:rsidRoot w:val="00172A27"/>
    <w:rsid w:val="000373DA"/>
    <w:rsid w:val="000F03D0"/>
    <w:rsid w:val="00407FB2"/>
    <w:rsid w:val="00664AFB"/>
    <w:rsid w:val="006B577D"/>
    <w:rsid w:val="006B6D1F"/>
    <w:rsid w:val="006C0004"/>
    <w:rsid w:val="006D7B58"/>
    <w:rsid w:val="00985220"/>
    <w:rsid w:val="009E633C"/>
    <w:rsid w:val="00A76BCE"/>
    <w:rsid w:val="00A85AB2"/>
    <w:rsid w:val="00B4570E"/>
    <w:rsid w:val="00CD3D34"/>
    <w:rsid w:val="00DA78A5"/>
    <w:rsid w:val="00DB1D26"/>
    <w:rsid w:val="00E92FCB"/>
    <w:rsid w:val="00EB718F"/>
    <w:rsid w:val="00F458E0"/>
    <w:rsid w:val="076170CE"/>
    <w:rsid w:val="0AAF1991"/>
    <w:rsid w:val="10244EF8"/>
    <w:rsid w:val="182B3018"/>
    <w:rsid w:val="19DA3512"/>
    <w:rsid w:val="1C183DA8"/>
    <w:rsid w:val="2742396B"/>
    <w:rsid w:val="280D3C24"/>
    <w:rsid w:val="33240E2C"/>
    <w:rsid w:val="3A960861"/>
    <w:rsid w:val="3EBE0387"/>
    <w:rsid w:val="4C637880"/>
    <w:rsid w:val="52EA7E3A"/>
    <w:rsid w:val="54B729BA"/>
    <w:rsid w:val="64C05016"/>
    <w:rsid w:val="66B57E5F"/>
    <w:rsid w:val="70DE1A1D"/>
    <w:rsid w:val="78F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uiPriority w:val="99"/>
    <w:pPr>
      <w:widowControl w:val="0"/>
      <w:spacing w:after="120"/>
      <w:jc w:val="both"/>
    </w:pPr>
    <w:rPr>
      <w:rFonts w:ascii="仿宋_GB2312" w:hAnsi="Courier New" w:eastAsia="仿宋_GB2312" w:cs="Times New Roman"/>
      <w:b/>
      <w:bCs/>
      <w:snapToGrid w:val="0"/>
      <w:sz w:val="2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3"/>
    <w:uiPriority w:val="0"/>
    <w:pPr>
      <w:widowControl w:val="0"/>
      <w:spacing w:after="0" w:line="500" w:lineRule="exact"/>
      <w:jc w:val="both"/>
      <w:outlineLvl w:val="2"/>
    </w:pPr>
    <w:rPr>
      <w:rFonts w:ascii="黑体" w:hAnsi="Times New Roman" w:eastAsia="黑体" w:cs="Times New Roman"/>
      <w:b/>
      <w:snapToGrid/>
      <w:kern w:val="2"/>
      <w:sz w:val="24"/>
      <w:szCs w:val="28"/>
      <w:lang w:val="en-US" w:eastAsia="zh-CN" w:bidi="ar-SA"/>
    </w:rPr>
  </w:style>
  <w:style w:type="paragraph" w:customStyle="1" w:styleId="8">
    <w:name w:val="st515"/>
    <w:uiPriority w:val="0"/>
    <w:pPr>
      <w:widowControl w:val="0"/>
      <w:spacing w:after="0" w:line="300" w:lineRule="exact"/>
      <w:jc w:val="both"/>
    </w:pPr>
    <w:rPr>
      <w:rFonts w:ascii="宋体" w:hAnsi="Times New Roman" w:eastAsia="宋体" w:cs="Times New Roman"/>
      <w:snapToGrid/>
      <w:kern w:val="2"/>
      <w:sz w:val="20"/>
      <w:szCs w:val="28"/>
      <w:lang w:val="en-US" w:eastAsia="zh-CN" w:bidi="ar-SA"/>
    </w:rPr>
  </w:style>
  <w:style w:type="paragraph" w:customStyle="1" w:styleId="9">
    <w:name w:val="st0420"/>
    <w:uiPriority w:val="0"/>
    <w:pPr>
      <w:widowControl w:val="0"/>
      <w:spacing w:after="0" w:line="400" w:lineRule="exact"/>
      <w:jc w:val="both"/>
    </w:pPr>
    <w:rPr>
      <w:rFonts w:ascii="宋体" w:hAnsi="Times New Roman" w:eastAsia="宋体" w:cs="Times New Roman"/>
      <w:snapToGrid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848</Words>
  <Characters>923</Characters>
  <Lines>9</Lines>
  <Paragraphs>2</Paragraphs>
  <TotalTime>3</TotalTime>
  <ScaleCrop>false</ScaleCrop>
  <LinksUpToDate>false</LinksUpToDate>
  <CharactersWithSpaces>1179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2020-07-09T14:06:00Z</dcterms:created>
  <dc:creator>Administrator</dc:creator>
  <cp:lastModifiedBy>马庆福</cp:lastModifiedBy>
  <cp:lastPrinted>2015-08-31T09:04:00Z</cp:lastPrinted>
  <dcterms:modified xsi:type="dcterms:W3CDTF">2023-05-04T00:21:21Z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CE883F5EEEBE403DB69E56B3FD2EA922</vt:lpwstr>
  </property>
</Properties>
</file>