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32"/>
          <w:szCs w:val="32"/>
        </w:rPr>
      </w:pPr>
      <w:r>
        <w:rPr>
          <w:rFonts w:hint="eastAsia"/>
          <w:b/>
          <w:bCs/>
          <w:sz w:val="32"/>
          <w:szCs w:val="32"/>
        </w:rPr>
        <w:t>【练为战】燕京理工学院开展疫情防控应急处置演练</w:t>
      </w:r>
    </w:p>
    <w:p>
      <w:pPr>
        <w:jc w:val="center"/>
        <w:rPr>
          <w:sz w:val="24"/>
        </w:rPr>
      </w:pP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为进一步夯实应对突发疫情的应急处置能力，4月8日1</w:t>
      </w:r>
      <w:r>
        <w:rPr>
          <w:rFonts w:ascii="宋体" w:hAnsi="宋体" w:eastAsia="宋体" w:cs="宋体"/>
          <w:sz w:val="28"/>
          <w:szCs w:val="28"/>
        </w:rPr>
        <w:t>4</w:t>
      </w:r>
      <w:r>
        <w:rPr>
          <w:rFonts w:hint="eastAsia" w:ascii="宋体" w:hAnsi="宋体" w:eastAsia="宋体" w:cs="宋体"/>
          <w:sz w:val="28"/>
          <w:szCs w:val="28"/>
        </w:rPr>
        <w:t>:</w:t>
      </w:r>
      <w:r>
        <w:rPr>
          <w:rFonts w:ascii="宋体" w:hAnsi="宋体" w:eastAsia="宋体" w:cs="宋体"/>
          <w:sz w:val="28"/>
          <w:szCs w:val="28"/>
        </w:rPr>
        <w:t>00</w:t>
      </w:r>
      <w:r>
        <w:rPr>
          <w:rFonts w:hint="eastAsia" w:ascii="宋体" w:hAnsi="宋体" w:eastAsia="宋体" w:cs="宋体"/>
          <w:sz w:val="28"/>
          <w:szCs w:val="28"/>
        </w:rPr>
        <w:t>-</w:t>
      </w:r>
      <w:r>
        <w:rPr>
          <w:rFonts w:ascii="宋体" w:hAnsi="宋体" w:eastAsia="宋体" w:cs="宋体"/>
          <w:sz w:val="28"/>
          <w:szCs w:val="28"/>
        </w:rPr>
        <w:t>18</w:t>
      </w:r>
      <w:r>
        <w:rPr>
          <w:rFonts w:hint="eastAsia" w:ascii="宋体" w:hAnsi="宋体" w:eastAsia="宋体" w:cs="宋体"/>
          <w:sz w:val="28"/>
          <w:szCs w:val="28"/>
        </w:rPr>
        <w:t>:</w:t>
      </w:r>
      <w:r>
        <w:rPr>
          <w:rFonts w:ascii="宋体" w:hAnsi="宋体" w:eastAsia="宋体" w:cs="宋体"/>
          <w:sz w:val="28"/>
          <w:szCs w:val="28"/>
        </w:rPr>
        <w:t>00</w:t>
      </w:r>
      <w:r>
        <w:rPr>
          <w:rFonts w:hint="eastAsia" w:ascii="宋体" w:hAnsi="宋体" w:eastAsia="宋体" w:cs="宋体"/>
          <w:sz w:val="28"/>
          <w:szCs w:val="28"/>
        </w:rPr>
        <w:t>，燕京理工学院开展了全校性全要素全流程应急处置演练和应急专班专项业务培训</w:t>
      </w:r>
      <w:r>
        <w:rPr>
          <w:rFonts w:hint="eastAsia" w:ascii="宋体" w:hAnsi="宋体" w:eastAsia="宋体" w:cs="宋体"/>
          <w:sz w:val="28"/>
          <w:szCs w:val="28"/>
          <w:lang w:eastAsia="zh-CN"/>
        </w:rPr>
        <w:t>，</w:t>
      </w:r>
      <w:r>
        <w:rPr>
          <w:rFonts w:hint="eastAsia" w:ascii="宋体" w:hAnsi="宋体" w:eastAsia="宋体" w:cs="宋体"/>
          <w:sz w:val="28"/>
          <w:szCs w:val="28"/>
        </w:rPr>
        <w:t>学校疫情防控领导小组执行组长、副校长王传超全程进行了指导，学校疫情应急处置领导小组办公室、应急值班室、应急专班全体成员、1</w:t>
      </w:r>
      <w:r>
        <w:rPr>
          <w:rFonts w:ascii="宋体" w:hAnsi="宋体" w:eastAsia="宋体" w:cs="宋体"/>
          <w:sz w:val="28"/>
          <w:szCs w:val="28"/>
        </w:rPr>
        <w:t>5</w:t>
      </w:r>
      <w:r>
        <w:rPr>
          <w:rFonts w:hint="eastAsia" w:ascii="宋体" w:hAnsi="宋体" w:eastAsia="宋体" w:cs="宋体"/>
          <w:sz w:val="28"/>
          <w:szCs w:val="28"/>
        </w:rPr>
        <w:t>个工作组主要负责人员、全校各单位代表参加了实战演练。演练由应急值班室主任殷振天主持。</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王校长对演练工作进行了动员，他强调在当前疫情防控形式严峻的情况下，做好疫情防控应急处置工作尤为重要。</w:t>
      </w:r>
    </w:p>
    <w:p>
      <w:pPr>
        <w:spacing w:line="360" w:lineRule="auto"/>
        <w:jc w:val="both"/>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66690" cy="3950335"/>
            <wp:effectExtent l="0" t="0" r="10160" b="12065"/>
            <wp:docPr id="1" name="图片 1" descr="微信图片_20220408225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4082256226"/>
                    <pic:cNvPicPr>
                      <a:picLocks noChangeAspect="1"/>
                    </pic:cNvPicPr>
                  </pic:nvPicPr>
                  <pic:blipFill>
                    <a:blip r:embed="rId4"/>
                    <a:stretch>
                      <a:fillRect/>
                    </a:stretch>
                  </pic:blipFill>
                  <pic:spPr>
                    <a:xfrm>
                      <a:off x="0" y="0"/>
                      <a:ext cx="5266690" cy="3950335"/>
                    </a:xfrm>
                    <a:prstGeom prst="rect">
                      <a:avLst/>
                    </a:prstGeom>
                  </pic:spPr>
                </pic:pic>
              </a:graphicData>
            </a:graphic>
          </wp:inline>
        </w:drawing>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王校对演练工作提出了三点要求：一是对应急处置预案内熟于心，外化于行，全校每个人都要清楚知道自己这个节点要做什么，知道自己上一个节点和下一个节点是谁，要在突发疫情时第一时间迅速反应、快速行动。二是要强化底线思维，坚持问题导向，要认真审视演练过程中发现的问题和不足，对演练方案和各工作组的工作方案再细化、再完善、再升级；三是全体师生要明确疫情防控仍是现阶段的第一任务，要坚定信心，强化举措，压实责任，严防死守，丝毫不能麻痹和松懈，切实维护师生健康和校园安全稳定。</w:t>
      </w:r>
    </w:p>
    <w:p>
      <w:pPr>
        <w:spacing w:line="360" w:lineRule="auto"/>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72405" cy="3571240"/>
            <wp:effectExtent l="0" t="0" r="4445" b="10160"/>
            <wp:docPr id="2" name="图片 2" descr="微信图片_20220408225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4082256222"/>
                    <pic:cNvPicPr>
                      <a:picLocks noChangeAspect="1"/>
                    </pic:cNvPicPr>
                  </pic:nvPicPr>
                  <pic:blipFill>
                    <a:blip r:embed="rId5"/>
                    <a:stretch>
                      <a:fillRect/>
                    </a:stretch>
                  </pic:blipFill>
                  <pic:spPr>
                    <a:xfrm>
                      <a:off x="0" y="0"/>
                      <a:ext cx="5272405" cy="3571240"/>
                    </a:xfrm>
                    <a:prstGeom prst="rect">
                      <a:avLst/>
                    </a:prstGeom>
                  </pic:spPr>
                </pic:pic>
              </a:graphicData>
            </a:graphic>
          </wp:inline>
        </w:drawing>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据应急办公室主任赵生光介绍，本次应急处置演练与以往演练要点有所不同，演练设置背景为学校突然出现阳性病例状态下的应急处置现场模拟，演练着眼于全校所有节点在突然接到启动命令后能够有序畅通执行应急预案所设定的流程。本次演练从发现疫情启动应急预案、学校紧急进行绝对封闭、线下教学紧急转为线上上课、学生撤回公寓楼保持静止状态、校内有关人员进行居家医学观察、餐厅标准化配餐、志愿者队伍送餐至封控宿舍楼等7</w:t>
      </w:r>
      <w:r>
        <w:rPr>
          <w:rFonts w:ascii="宋体" w:hAnsi="宋体" w:eastAsia="宋体" w:cs="宋体"/>
          <w:sz w:val="28"/>
          <w:szCs w:val="28"/>
        </w:rPr>
        <w:t>个场景逐个进行，所有参与人员进行了</w:t>
      </w:r>
      <w:r>
        <w:rPr>
          <w:rFonts w:hint="eastAsia" w:ascii="宋体" w:hAnsi="宋体" w:eastAsia="宋体" w:cs="宋体"/>
          <w:sz w:val="28"/>
          <w:szCs w:val="28"/>
        </w:rPr>
        <w:t>全程观</w:t>
      </w:r>
      <w:r>
        <w:rPr>
          <w:rFonts w:ascii="宋体" w:hAnsi="宋体" w:eastAsia="宋体" w:cs="宋体"/>
          <w:sz w:val="28"/>
          <w:szCs w:val="28"/>
        </w:rPr>
        <w:t>摩。</w:t>
      </w:r>
    </w:p>
    <w:p>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72405" cy="2919730"/>
            <wp:effectExtent l="0" t="0" r="4445" b="13970"/>
            <wp:docPr id="3" name="图片 3" descr="微信图片_2022040822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408225622"/>
                    <pic:cNvPicPr>
                      <a:picLocks noChangeAspect="1"/>
                    </pic:cNvPicPr>
                  </pic:nvPicPr>
                  <pic:blipFill>
                    <a:blip r:embed="rId6"/>
                    <a:stretch>
                      <a:fillRect/>
                    </a:stretch>
                  </pic:blipFill>
                  <pic:spPr>
                    <a:xfrm>
                      <a:off x="0" y="0"/>
                      <a:ext cx="5272405" cy="2919730"/>
                    </a:xfrm>
                    <a:prstGeom prst="rect">
                      <a:avLst/>
                    </a:prstGeom>
                  </pic:spPr>
                </pic:pic>
              </a:graphicData>
            </a:graphic>
          </wp:inline>
        </w:drawing>
      </w:r>
    </w:p>
    <w:p>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72405" cy="2924175"/>
            <wp:effectExtent l="0" t="0" r="4445" b="9525"/>
            <wp:docPr id="4" name="图片 4" descr="微信图片_20220408225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4082256221"/>
                    <pic:cNvPicPr>
                      <a:picLocks noChangeAspect="1"/>
                    </pic:cNvPicPr>
                  </pic:nvPicPr>
                  <pic:blipFill>
                    <a:blip r:embed="rId7"/>
                    <a:stretch>
                      <a:fillRect/>
                    </a:stretch>
                  </pic:blipFill>
                  <pic:spPr>
                    <a:xfrm>
                      <a:off x="0" y="0"/>
                      <a:ext cx="5272405" cy="2924175"/>
                    </a:xfrm>
                    <a:prstGeom prst="rect">
                      <a:avLst/>
                    </a:prstGeom>
                  </pic:spPr>
                </pic:pic>
              </a:graphicData>
            </a:graphic>
          </wp:inline>
        </w:drawing>
      </w:r>
    </w:p>
    <w:p>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72405" cy="2924175"/>
            <wp:effectExtent l="0" t="0" r="4445" b="9525"/>
            <wp:docPr id="5" name="图片 5" descr="微信图片_202204082256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4082256223"/>
                    <pic:cNvPicPr>
                      <a:picLocks noChangeAspect="1"/>
                    </pic:cNvPicPr>
                  </pic:nvPicPr>
                  <pic:blipFill>
                    <a:blip r:embed="rId8"/>
                    <a:stretch>
                      <a:fillRect/>
                    </a:stretch>
                  </pic:blipFill>
                  <pic:spPr>
                    <a:xfrm>
                      <a:off x="0" y="0"/>
                      <a:ext cx="5272405" cy="2924175"/>
                    </a:xfrm>
                    <a:prstGeom prst="rect">
                      <a:avLst/>
                    </a:prstGeom>
                  </pic:spPr>
                </pic:pic>
              </a:graphicData>
            </a:graphic>
          </wp:inline>
        </w:drawing>
      </w:r>
    </w:p>
    <w:p>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68595" cy="3950335"/>
            <wp:effectExtent l="0" t="0" r="8255" b="12065"/>
            <wp:docPr id="6" name="图片 6" descr="微信图片_202204082256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04082256225"/>
                    <pic:cNvPicPr>
                      <a:picLocks noChangeAspect="1"/>
                    </pic:cNvPicPr>
                  </pic:nvPicPr>
                  <pic:blipFill>
                    <a:blip r:embed="rId9"/>
                    <a:stretch>
                      <a:fillRect/>
                    </a:stretch>
                  </pic:blipFill>
                  <pic:spPr>
                    <a:xfrm>
                      <a:off x="0" y="0"/>
                      <a:ext cx="5268595" cy="3950335"/>
                    </a:xfrm>
                    <a:prstGeom prst="rect">
                      <a:avLst/>
                    </a:prstGeom>
                  </pic:spPr>
                </pic:pic>
              </a:graphicData>
            </a:graphic>
          </wp:inline>
        </w:drawing>
      </w:r>
    </w:p>
    <w:p>
      <w:pPr>
        <w:pStyle w:val="2"/>
        <w:widowControl/>
        <w:spacing w:line="390" w:lineRule="atLeast"/>
        <w:ind w:firstLine="480"/>
        <w:rPr>
          <w:sz w:val="28"/>
          <w:szCs w:val="28"/>
        </w:rPr>
      </w:pPr>
      <w:r>
        <w:rPr>
          <w:rFonts w:hint="eastAsia" w:ascii="宋体" w:hAnsi="宋体" w:eastAsia="宋体" w:cs="宋体"/>
          <w:sz w:val="28"/>
          <w:szCs w:val="28"/>
          <w:shd w:val="clear" w:color="auto" w:fill="FFFFFF"/>
        </w:rPr>
        <w:t>演练过程中各工作组分工协作、迅速反应，各环节环环相扣、急而不乱，达到了检验应急预案、提高应急处置能力的阶段性目标，为应对校园突发疫情处置工作提供了有益探索。演练结束后，疫情防控各工作组及相关单位认真组织了复盘总结，就进一步细化完善工作方案进行了研讨，以期达到理清职责、明确点位、细化流程的效果。</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应急演练进行之前，殷振天主任还带领应急专班全体人员系统学习了《燕京理工学院2</w:t>
      </w:r>
      <w:r>
        <w:rPr>
          <w:rFonts w:ascii="宋体" w:hAnsi="宋体" w:eastAsia="宋体" w:cs="宋体"/>
          <w:sz w:val="28"/>
          <w:szCs w:val="28"/>
        </w:rPr>
        <w:t>022</w:t>
      </w:r>
      <w:r>
        <w:rPr>
          <w:rFonts w:hint="eastAsia" w:ascii="宋体" w:hAnsi="宋体" w:eastAsia="宋体" w:cs="宋体"/>
          <w:sz w:val="28"/>
          <w:szCs w:val="28"/>
        </w:rPr>
        <w:t>年疫情防控应急处置预案》，一起熟悉了应急工作关键节点处置流程。医务室主任张冬瑞为应急专班做了防护服穿脱专项培训，测温组组长霍德才等5位应急专班成员为大家做了防护服穿脱演示。</w:t>
      </w:r>
    </w:p>
    <w:p>
      <w:pPr>
        <w:spacing w:line="360" w:lineRule="auto"/>
        <w:rPr>
          <w:rFonts w:hint="eastAsia" w:ascii="宋体" w:hAnsi="宋体" w:eastAsia="宋体" w:cs="宋体"/>
          <w:sz w:val="28"/>
          <w:szCs w:val="28"/>
          <w:lang w:eastAsia="zh-CN"/>
        </w:rPr>
      </w:pPr>
      <w:bookmarkStart w:id="0" w:name="_GoBack"/>
      <w:bookmarkEnd w:id="0"/>
      <w:r>
        <w:rPr>
          <w:rFonts w:hint="eastAsia" w:ascii="宋体" w:hAnsi="宋体" w:eastAsia="宋体" w:cs="宋体"/>
          <w:sz w:val="28"/>
          <w:szCs w:val="28"/>
          <w:lang w:eastAsia="zh-CN"/>
        </w:rPr>
        <w:drawing>
          <wp:inline distT="0" distB="0" distL="114300" distR="114300">
            <wp:extent cx="5264785" cy="3950335"/>
            <wp:effectExtent l="0" t="0" r="12065" b="12065"/>
            <wp:docPr id="7" name="图片 7" descr="微信图片_20220408225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4082256224"/>
                    <pic:cNvPicPr>
                      <a:picLocks noChangeAspect="1"/>
                    </pic:cNvPicPr>
                  </pic:nvPicPr>
                  <pic:blipFill>
                    <a:blip r:embed="rId10"/>
                    <a:stretch>
                      <a:fillRect/>
                    </a:stretch>
                  </pic:blipFill>
                  <pic:spPr>
                    <a:xfrm>
                      <a:off x="0" y="0"/>
                      <a:ext cx="5264785" cy="3950335"/>
                    </a:xfrm>
                    <a:prstGeom prst="rect">
                      <a:avLst/>
                    </a:prstGeom>
                  </pic:spPr>
                </pic:pic>
              </a:graphicData>
            </a:graphic>
          </wp:inline>
        </w:drawing>
      </w:r>
    </w:p>
    <w:p>
      <w:pPr>
        <w:pStyle w:val="2"/>
        <w:widowControl/>
        <w:spacing w:line="390" w:lineRule="atLeast"/>
        <w:ind w:firstLine="480"/>
        <w:rPr>
          <w:sz w:val="21"/>
          <w:szCs w:val="21"/>
        </w:rPr>
      </w:pPr>
    </w:p>
    <w:p>
      <w:pPr>
        <w:pStyle w:val="2"/>
        <w:widowControl/>
        <w:spacing w:line="390" w:lineRule="atLeast"/>
        <w:ind w:firstLine="480"/>
        <w:rPr>
          <w:rFonts w:ascii="宋体" w:hAnsi="宋体" w:eastAsia="宋体" w:cs="宋体"/>
          <w:sz w:val="28"/>
          <w:szCs w:val="28"/>
          <w:shd w:val="clear" w:color="auto" w:fill="FFFFFF"/>
        </w:rPr>
      </w:pP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851"/>
    <w:rsid w:val="00040D87"/>
    <w:rsid w:val="00157099"/>
    <w:rsid w:val="002369D3"/>
    <w:rsid w:val="002A2F9A"/>
    <w:rsid w:val="002B74A8"/>
    <w:rsid w:val="0044559B"/>
    <w:rsid w:val="005D64E6"/>
    <w:rsid w:val="006F6C53"/>
    <w:rsid w:val="00874BA9"/>
    <w:rsid w:val="009A1FEB"/>
    <w:rsid w:val="00AC3435"/>
    <w:rsid w:val="00B07258"/>
    <w:rsid w:val="00B9296D"/>
    <w:rsid w:val="00C437BE"/>
    <w:rsid w:val="00DF72E8"/>
    <w:rsid w:val="00E62851"/>
    <w:rsid w:val="014A31A0"/>
    <w:rsid w:val="1D6F5386"/>
    <w:rsid w:val="5BF637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basedOn w:val="1"/>
    <w:uiPriority w:val="0"/>
    <w:pPr>
      <w:jc w:val="left"/>
    </w:pPr>
    <w:rPr>
      <w:rFonts w:cs="Times New Roman"/>
      <w:color w:val="2B2B2B"/>
      <w:kern w:val="0"/>
      <w:sz w:val="24"/>
    </w:rPr>
  </w:style>
  <w:style w:type="character" w:styleId="5">
    <w:name w:val="FollowedHyperlink"/>
    <w:basedOn w:val="4"/>
    <w:uiPriority w:val="0"/>
    <w:rPr>
      <w:color w:val="2B2B2B"/>
      <w:u w:val="none"/>
    </w:rPr>
  </w:style>
  <w:style w:type="character" w:styleId="6">
    <w:name w:val="Emphasis"/>
    <w:basedOn w:val="4"/>
    <w:qFormat/>
    <w:uiPriority w:val="0"/>
  </w:style>
  <w:style w:type="character" w:styleId="7">
    <w:name w:val="HTML Definition"/>
    <w:basedOn w:val="4"/>
    <w:uiPriority w:val="0"/>
  </w:style>
  <w:style w:type="character" w:styleId="8">
    <w:name w:val="HTML Acronym"/>
    <w:basedOn w:val="4"/>
    <w:uiPriority w:val="0"/>
  </w:style>
  <w:style w:type="character" w:styleId="9">
    <w:name w:val="HTML Variable"/>
    <w:basedOn w:val="4"/>
    <w:uiPriority w:val="0"/>
  </w:style>
  <w:style w:type="character" w:styleId="10">
    <w:name w:val="Hyperlink"/>
    <w:basedOn w:val="4"/>
    <w:uiPriority w:val="0"/>
    <w:rPr>
      <w:color w:val="2B2B2B"/>
      <w:u w:val="none"/>
    </w:rPr>
  </w:style>
  <w:style w:type="character" w:styleId="11">
    <w:name w:val="HTML Code"/>
    <w:basedOn w:val="4"/>
    <w:qFormat/>
    <w:uiPriority w:val="0"/>
    <w:rPr>
      <w:rFonts w:ascii="Courier New" w:hAnsi="Courier New"/>
      <w:sz w:val="20"/>
    </w:rPr>
  </w:style>
  <w:style w:type="character" w:styleId="12">
    <w:name w:val="HTML Cite"/>
    <w:basedOn w:val="4"/>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146</Words>
  <Characters>835</Characters>
  <Lines>6</Lines>
  <Paragraphs>1</Paragraphs>
  <TotalTime>22</TotalTime>
  <ScaleCrop>false</ScaleCrop>
  <LinksUpToDate>false</LinksUpToDate>
  <CharactersWithSpaces>980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2022-04-08T13:58:00Z</dcterms:created>
  <dc:creator>Administrator</dc:creator>
  <cp:lastModifiedBy>三瑾花</cp:lastModifiedBy>
  <dcterms:modified xsi:type="dcterms:W3CDTF">2022-04-09T01:15:24Z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35B0C93894064D9493260E6D44CDA566</vt:lpwstr>
  </property>
</Properties>
</file>