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7" w:firstLineChars="550"/>
      </w:pPr>
      <w:r>
        <w:rPr>
          <w:rStyle w:val="10"/>
        </w:rPr>
        <w:pict>
          <v:shape id="_x0000_s1026" o:spid="_x0000_s1026" o:spt="32" type="#_x0000_t32" style="position:absolute;left:0pt;margin-left:436.6pt;margin-top:-7.35pt;height:458.15pt;width:3.55pt;z-index:251658240;mso-width-relative:page;mso-height-relative:page;" o:connectortype="straight" filled="f" coordsize="21600,21600">
            <v:path arrowok="t"/>
            <v:fill on="f" focussize="0,0"/>
            <v:stroke weight="1pt" dashstyle="dash"/>
            <v:imagedata o:title=""/>
            <o:lock v:ext="edit"/>
          </v:shape>
        </w:pict>
      </w:r>
      <w:r>
        <w:rPr>
          <w:rStyle w:val="10"/>
          <w:rFonts w:hint="eastAsia"/>
        </w:rPr>
        <w:t xml:space="preserve">燕京理工学院动火证申请书  </w:t>
      </w:r>
      <w:r>
        <w:rPr>
          <w:rFonts w:hint="eastAsia"/>
        </w:rPr>
        <w:t xml:space="preserve">                                          </w:t>
      </w:r>
      <w:r>
        <w:rPr>
          <w:rStyle w:val="10"/>
          <w:rFonts w:hint="eastAsia"/>
        </w:rPr>
        <w:t>施工现场动火证</w:t>
      </w:r>
    </w:p>
    <w:p>
      <w:pPr>
        <w:ind w:firstLine="6840" w:firstLineChars="28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编号：</w:t>
      </w:r>
    </w:p>
    <w:tbl>
      <w:tblPr>
        <w:tblStyle w:val="6"/>
        <w:tblpPr w:leftFromText="180" w:rightFromText="180" w:vertAnchor="page" w:horzAnchor="margin" w:tblpY="2330"/>
        <w:tblW w:w="13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685"/>
        <w:gridCol w:w="3261"/>
        <w:gridCol w:w="850"/>
        <w:gridCol w:w="1276"/>
        <w:gridCol w:w="3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restart"/>
            <w:vAlign w:val="center"/>
          </w:tcPr>
          <w:p>
            <w:pPr>
              <w:ind w:firstLine="360" w:firstLineChars="1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甲方：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动火必须做到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</w:t>
            </w:r>
          </w:p>
        </w:tc>
        <w:tc>
          <w:tcPr>
            <w:tcW w:w="3050" w:type="dxa"/>
          </w:tcPr>
          <w:p>
            <w:pPr>
              <w:spacing w:line="480" w:lineRule="auto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甲方：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乙方：</w:t>
            </w:r>
          </w:p>
        </w:tc>
        <w:tc>
          <w:tcPr>
            <w:tcW w:w="3261" w:type="dxa"/>
            <w:vMerge w:val="restart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1、动火人</w:t>
            </w:r>
            <w:r>
              <w:rPr>
                <w:rFonts w:asciiTheme="minorEastAsia" w:hAnsiTheme="minorEastAsia"/>
                <w:szCs w:val="21"/>
              </w:rPr>
              <w:t>必须有特种作业人员操作证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动火证，按操作规程动火。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2、有</w:t>
            </w:r>
            <w:r>
              <w:rPr>
                <w:rFonts w:asciiTheme="minorEastAsia" w:hAnsiTheme="minorEastAsia"/>
                <w:szCs w:val="21"/>
              </w:rPr>
              <w:t>专人看火，配有灭火器材，动火前清除5米内易燃易爆物品。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3、</w:t>
            </w:r>
            <w:r>
              <w:rPr>
                <w:rFonts w:hint="eastAsia" w:asciiTheme="minorEastAsia" w:hAnsiTheme="minorEastAsia"/>
                <w:szCs w:val="21"/>
              </w:rPr>
              <w:t>遇有</w:t>
            </w:r>
            <w:r>
              <w:rPr>
                <w:rFonts w:asciiTheme="minorEastAsia" w:hAnsiTheme="minorEastAsia"/>
                <w:szCs w:val="21"/>
              </w:rPr>
              <w:t>无法清除的易燃物，必须采取防火措施。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下班后必须对现场进行检查，确认无火灾隐患，切断电源后方可离开。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50" w:type="dxa"/>
          </w:tcPr>
          <w:p>
            <w:pPr>
              <w:spacing w:line="480" w:lineRule="auto"/>
              <w:ind w:right="-741" w:rightChars="-35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乙方：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动火人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动火人</w:t>
            </w:r>
          </w:p>
        </w:tc>
        <w:tc>
          <w:tcPr>
            <w:tcW w:w="30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现场看护人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看火人</w:t>
            </w:r>
          </w:p>
        </w:tc>
        <w:tc>
          <w:tcPr>
            <w:tcW w:w="30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动火部位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动火部位</w:t>
            </w:r>
          </w:p>
        </w:tc>
        <w:tc>
          <w:tcPr>
            <w:tcW w:w="3050" w:type="dxa"/>
          </w:tcPr>
          <w:p>
            <w:pPr>
              <w:ind w:right="-741" w:rightChars="-353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动火项目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动火项目</w:t>
            </w:r>
          </w:p>
        </w:tc>
        <w:tc>
          <w:tcPr>
            <w:tcW w:w="30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动火时间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动火时间</w:t>
            </w:r>
          </w:p>
        </w:tc>
        <w:tc>
          <w:tcPr>
            <w:tcW w:w="30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灭火器材配置情况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现场防火措施预案</w:t>
            </w:r>
          </w:p>
        </w:tc>
        <w:tc>
          <w:tcPr>
            <w:tcW w:w="6946" w:type="dxa"/>
            <w:gridSpan w:val="2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26" w:type="dxa"/>
            <w:gridSpan w:val="2"/>
          </w:tcPr>
          <w:p>
            <w:pPr>
              <w:spacing w:line="480" w:lineRule="auto"/>
              <w:ind w:firstLine="1200" w:firstLineChars="5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动火必须做到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1526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26" w:type="dxa"/>
            <w:gridSpan w:val="2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1、动火人</w:t>
            </w:r>
            <w:r>
              <w:rPr>
                <w:rFonts w:asciiTheme="minorEastAsia" w:hAnsiTheme="minorEastAsia"/>
                <w:szCs w:val="21"/>
              </w:rPr>
              <w:t>必须有特种作业人员操作证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动火证，按操作规程动火。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2、有</w:t>
            </w:r>
            <w:r>
              <w:rPr>
                <w:rFonts w:asciiTheme="minorEastAsia" w:hAnsiTheme="minorEastAsia"/>
                <w:szCs w:val="21"/>
              </w:rPr>
              <w:t>专人看火，配有灭火器材，动火前清除5米内易燃易爆物品。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3、</w:t>
            </w:r>
            <w:r>
              <w:rPr>
                <w:rFonts w:hint="eastAsia" w:asciiTheme="minorEastAsia" w:hAnsiTheme="minorEastAsia"/>
                <w:szCs w:val="21"/>
              </w:rPr>
              <w:t>遇有</w:t>
            </w:r>
            <w:r>
              <w:rPr>
                <w:rFonts w:asciiTheme="minorEastAsia" w:hAnsiTheme="minorEastAsia"/>
                <w:szCs w:val="21"/>
              </w:rPr>
              <w:t>无法清除的易燃物，必须采取防火措施。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4、下班后必须对现场进行检查，确认无火灾隐患，切断电源后方可离开。</w:t>
            </w:r>
          </w:p>
        </w:tc>
      </w:tr>
    </w:tbl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申请单位负责人（签名）：                                                       安全工作处批准人：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                  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管理单位</w:t>
      </w:r>
      <w:r>
        <w:rPr>
          <w:rFonts w:hint="eastAsia" w:asciiTheme="minorEastAsia" w:hAnsiTheme="minorEastAsia"/>
          <w:sz w:val="24"/>
          <w:szCs w:val="24"/>
        </w:rPr>
        <w:t xml:space="preserve">负责人（签名）：              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 xml:space="preserve">                年   月   日                              年   月   日 </w:t>
      </w:r>
    </w:p>
    <w:sectPr>
      <w:pgSz w:w="16838" w:h="11906" w:orient="landscape"/>
      <w:pgMar w:top="964" w:right="1440" w:bottom="96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6B7A"/>
    <w:rsid w:val="001E1614"/>
    <w:rsid w:val="00233314"/>
    <w:rsid w:val="00235A41"/>
    <w:rsid w:val="003C2338"/>
    <w:rsid w:val="003D5F0A"/>
    <w:rsid w:val="003D7A09"/>
    <w:rsid w:val="003E362D"/>
    <w:rsid w:val="004055D1"/>
    <w:rsid w:val="00413A3E"/>
    <w:rsid w:val="0044175B"/>
    <w:rsid w:val="004948C7"/>
    <w:rsid w:val="004B1335"/>
    <w:rsid w:val="004F16D9"/>
    <w:rsid w:val="00507F2E"/>
    <w:rsid w:val="00551469"/>
    <w:rsid w:val="005848E4"/>
    <w:rsid w:val="00594418"/>
    <w:rsid w:val="005E73A1"/>
    <w:rsid w:val="006A6907"/>
    <w:rsid w:val="006C3298"/>
    <w:rsid w:val="006E6B43"/>
    <w:rsid w:val="006F366A"/>
    <w:rsid w:val="007A4CAE"/>
    <w:rsid w:val="007B174B"/>
    <w:rsid w:val="007C02A9"/>
    <w:rsid w:val="007E45A1"/>
    <w:rsid w:val="007E6FE3"/>
    <w:rsid w:val="0081580F"/>
    <w:rsid w:val="00821734"/>
    <w:rsid w:val="0082240C"/>
    <w:rsid w:val="0093671F"/>
    <w:rsid w:val="009D42DD"/>
    <w:rsid w:val="009F2260"/>
    <w:rsid w:val="00A16B7A"/>
    <w:rsid w:val="00AB2ED6"/>
    <w:rsid w:val="00B114C2"/>
    <w:rsid w:val="00B55E55"/>
    <w:rsid w:val="00BB2E0D"/>
    <w:rsid w:val="00C177B5"/>
    <w:rsid w:val="00C54AD1"/>
    <w:rsid w:val="00C64ABF"/>
    <w:rsid w:val="00C91814"/>
    <w:rsid w:val="00D1388B"/>
    <w:rsid w:val="00D3186A"/>
    <w:rsid w:val="00DC7ED7"/>
    <w:rsid w:val="00E04922"/>
    <w:rsid w:val="00EA28AA"/>
    <w:rsid w:val="00EF413E"/>
    <w:rsid w:val="00F23588"/>
    <w:rsid w:val="00F862BC"/>
    <w:rsid w:val="00F90CCA"/>
    <w:rsid w:val="00F93E04"/>
    <w:rsid w:val="00FA047F"/>
    <w:rsid w:val="2AC0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  <w:style w:type="character" w:customStyle="1" w:styleId="10">
    <w:name w:val="标题 Char"/>
    <w:basedOn w:val="7"/>
    <w:link w:val="4"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复旦大学</Company>
  <Pages>1</Pages>
  <Words>100</Words>
  <Characters>576</Characters>
  <Lines>4</Lines>
  <Paragraphs>1</Paragraphs>
  <TotalTime>147</TotalTime>
  <ScaleCrop>false</ScaleCrop>
  <LinksUpToDate>false</LinksUpToDate>
  <CharactersWithSpaces>675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2013-07-09T02:33:00Z</dcterms:created>
  <dc:creator>林杰</dc:creator>
  <cp:lastModifiedBy>六哥</cp:lastModifiedBy>
  <cp:lastPrinted>2014-05-16T06:32:00Z</cp:lastPrinted>
  <dcterms:modified xsi:type="dcterms:W3CDTF">2019-08-05T00:29:48Z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