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大学生心理健康教育 ——补考题目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结合大学生心理健康教育课程，完成自我成长分析报告心得。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要求：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1、手写、字数不少于1200字，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2、使用A4纸或者信纸，</w:t>
      </w:r>
      <w:bookmarkStart w:id="0" w:name="_GoBack"/>
      <w:bookmarkEnd w:id="0"/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3、请将专业、班级、学号标注在作业首页右上角。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mFkNjA1N2I2YzE1ZjU4YTNjN2RhMDY4MzU3ZmQifQ=="/>
  </w:docVars>
  <w:rsids>
    <w:rsidRoot w:val="00000000"/>
    <w:rsid w:val="1682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2023-02-27T00:47:37Z</dcterms:created>
  <dc:creator>辅导员：张婷婷</dc:creator>
  <cp:lastModifiedBy>辅导员：张婷婷</cp:lastModifiedBy>
  <dcterms:modified xsi:type="dcterms:W3CDTF">2023-02-27T00:53:15Z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333C3789F57C411EB2878D16F3D03820</vt:lpwstr>
  </property>
</Properties>
</file>