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eastAsia="黑体"/>
          <w:b/>
          <w:bCs/>
          <w:sz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eastAsia="黑体"/>
          <w:b/>
          <w:bCs/>
          <w:sz w:val="32"/>
          <w:szCs w:val="22"/>
          <w:highlight w:val="none"/>
          <w:lang w:eastAsia="zh-CN"/>
        </w:rPr>
      </w:pPr>
      <w:r>
        <w:rPr>
          <w:rFonts w:hint="eastAsia" w:eastAsia="黑体"/>
          <w:b/>
          <w:bCs/>
          <w:sz w:val="36"/>
          <w:highlight w:val="none"/>
          <w:lang w:eastAsia="zh-CN"/>
        </w:rPr>
        <w:t>云南省</w:t>
      </w:r>
      <w:r>
        <w:rPr>
          <w:rFonts w:hint="eastAsia" w:eastAsia="黑体"/>
          <w:b/>
          <w:bCs/>
          <w:sz w:val="36"/>
          <w:highlight w:val="none"/>
        </w:rPr>
        <w:t>家庭</w:t>
      </w:r>
      <w:r>
        <w:rPr>
          <w:rFonts w:eastAsia="黑体"/>
          <w:b/>
          <w:bCs/>
          <w:sz w:val="36"/>
          <w:highlight w:val="none"/>
        </w:rPr>
        <w:t>经济</w:t>
      </w:r>
      <w:r>
        <w:rPr>
          <w:rFonts w:hint="eastAsia" w:eastAsia="黑体"/>
          <w:b/>
          <w:bCs/>
          <w:sz w:val="36"/>
          <w:highlight w:val="none"/>
        </w:rPr>
        <w:t>困难学生认定申请</w:t>
      </w:r>
      <w:r>
        <w:rPr>
          <w:rFonts w:eastAsia="黑体"/>
          <w:b/>
          <w:bCs/>
          <w:sz w:val="36"/>
          <w:highlight w:val="none"/>
        </w:rPr>
        <w:t>表</w:t>
      </w:r>
      <w:r>
        <w:rPr>
          <w:rFonts w:hint="eastAsia" w:eastAsia="黑体"/>
          <w:b/>
          <w:bCs/>
          <w:sz w:val="32"/>
          <w:szCs w:val="22"/>
          <w:highlight w:val="none"/>
          <w:lang w:eastAsia="zh-CN"/>
        </w:rPr>
        <w:t>（中职学校用表）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932" w:rightChars="-444" w:firstLine="0" w:firstLineChars="0"/>
        <w:jc w:val="both"/>
        <w:textAlignment w:val="auto"/>
        <w:outlineLvl w:val="9"/>
        <w:rPr>
          <w:rFonts w:hint="eastAsia" w:eastAsia="新宋体"/>
          <w:b/>
          <w:bCs/>
          <w:sz w:val="24"/>
          <w:highlight w:val="none"/>
        </w:rPr>
      </w:pPr>
      <w:r>
        <w:rPr>
          <w:rFonts w:hint="eastAsia" w:eastAsia="新宋体"/>
          <w:b/>
          <w:bCs/>
          <w:sz w:val="24"/>
          <w:highlight w:val="none"/>
        </w:rPr>
        <w:t>学校：</w:t>
      </w:r>
      <w:r>
        <w:rPr>
          <w:rFonts w:hint="eastAsia" w:eastAsia="新宋体"/>
          <w:sz w:val="24"/>
          <w:highlight w:val="none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  <w:highlight w:val="none"/>
        </w:rPr>
        <w:t>院系：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highlight w:val="none"/>
          <w:u w:val="single"/>
        </w:rPr>
        <w:t xml:space="preserve">      </w:t>
      </w:r>
      <w:r>
        <w:rPr>
          <w:rFonts w:hint="eastAsia" w:eastAsia="新宋体"/>
          <w:b/>
          <w:bCs/>
          <w:sz w:val="24"/>
          <w:highlight w:val="none"/>
        </w:rPr>
        <w:t>专业：</w:t>
      </w:r>
      <w:r>
        <w:rPr>
          <w:rFonts w:hint="eastAsia" w:eastAsia="新宋体"/>
          <w:sz w:val="24"/>
          <w:highlight w:val="none"/>
          <w:u w:val="single"/>
        </w:rPr>
        <w:t xml:space="preserve">    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b/>
          <w:bCs/>
          <w:sz w:val="24"/>
          <w:highlight w:val="none"/>
        </w:rPr>
        <w:t>年级：</w:t>
      </w:r>
      <w:r>
        <w:rPr>
          <w:rFonts w:hint="eastAsia" w:eastAsia="新宋体"/>
          <w:sz w:val="24"/>
          <w:highlight w:val="none"/>
          <w:u w:val="single"/>
        </w:rPr>
        <w:t xml:space="preserve">   </w:t>
      </w:r>
      <w:r>
        <w:rPr>
          <w:rFonts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b/>
          <w:bCs/>
          <w:sz w:val="24"/>
          <w:highlight w:val="none"/>
        </w:rPr>
        <w:t>班级：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</w:p>
    <w:tbl>
      <w:tblPr>
        <w:tblStyle w:val="6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shd w:val="clear"/>
              <w:ind w:left="113" w:right="113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17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</w:t>
            </w:r>
            <w:r>
              <w:rPr>
                <w:rFonts w:ascii="新宋体" w:hAnsi="新宋体" w:eastAsia="新宋体"/>
                <w:highlight w:val="none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shd w:val="clear"/>
              <w:ind w:firstLine="105" w:firstLineChar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shd w:val="clear"/>
              <w:ind w:firstLine="210" w:firstLineChars="10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家长</w:t>
            </w:r>
            <w:r>
              <w:rPr>
                <w:rFonts w:ascii="新宋体" w:hAnsi="新宋体" w:eastAsia="新宋体"/>
                <w:highlight w:val="none"/>
              </w:rPr>
              <w:t>手机</w:t>
            </w:r>
            <w:r>
              <w:rPr>
                <w:rFonts w:hint="eastAsia" w:ascii="新宋体" w:hAnsi="新宋体" w:eastAsia="新宋体"/>
                <w:highlight w:val="none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与学生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0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666" w:type="dxa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hd w:val="clear"/>
              <w:spacing w:line="280" w:lineRule="exact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firstLine="101" w:firstLineChars="50"/>
              <w:jc w:val="left"/>
              <w:rPr>
                <w:rFonts w:hint="eastAsia" w:ascii="宋体" w:hAnsi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建档立卡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最低生活保障家庭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特困救助供养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孤儿    </w:t>
            </w:r>
          </w:p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firstLine="101" w:firstLineChars="50"/>
              <w:jc w:val="left"/>
              <w:rPr>
                <w:rFonts w:hint="eastAsia" w:ascii="宋体" w:hAnsi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□残疾学生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□残疾人家庭经济困难学生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□单亲家庭经济困难学生  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firstLine="101" w:firstLineChars="50"/>
              <w:jc w:val="left"/>
              <w:rPr>
                <w:rFonts w:hint="default" w:ascii="宋体" w:hAnsi="宋体" w:eastAsia="宋体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□烈士子女 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□因公牺牲警察子女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     □优抚对象子女</w:t>
            </w:r>
          </w:p>
          <w:p>
            <w:pPr>
              <w:tabs>
                <w:tab w:val="left" w:pos="4738"/>
              </w:tabs>
              <w:spacing w:before="78" w:beforeLines="25" w:after="78" w:afterLines="25" w:line="260" w:lineRule="exact"/>
              <w:ind w:firstLine="101" w:firstLineChars="50"/>
              <w:jc w:val="left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□少数民族经济困难学生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因灾因病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>致困家庭子女   □</w:t>
            </w:r>
            <w:r>
              <w:rPr>
                <w:rFonts w:hint="eastAsia" w:ascii="宋体" w:hAnsi="宋体"/>
                <w:spacing w:val="-4"/>
                <w:kern w:val="0"/>
                <w:szCs w:val="21"/>
                <w:lang w:eastAsia="zh-CN"/>
              </w:rPr>
              <w:t>建档困难职工家庭子女</w:t>
            </w:r>
            <w:r>
              <w:rPr>
                <w:rFonts w:hint="eastAsia" w:ascii="宋体" w:hAnsi="宋体"/>
                <w:spacing w:val="-4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影响家庭经济</w:t>
            </w:r>
          </w:p>
          <w:p>
            <w:pPr>
              <w:shd w:val="clear"/>
              <w:spacing w:line="280" w:lineRule="exact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家庭人均年收入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highlight w:val="none"/>
              </w:rPr>
              <w:t>元。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家庭遭受自然灾害情况：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。家庭遭受突发意外事件：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家庭成员失业情况：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。家庭欠债情况：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其他情况：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  <w:t>承诺内容：</w:t>
            </w:r>
          </w:p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</w:p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</w:p>
          <w:p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</w:p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ind w:firstLine="1050" w:firstLineChars="50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  <w:lang w:eastAsia="zh-CN"/>
        </w:rPr>
      </w:pPr>
    </w:p>
    <w:p>
      <w:pPr>
        <w:shd w:val="clear"/>
        <w:adjustRightInd w:val="0"/>
        <w:snapToGrid w:val="0"/>
        <w:jc w:val="center"/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eastAsia="zh-CN"/>
        </w:rPr>
        <w:t>第</w:t>
      </w: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1页，共2页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eastAsia="黑体"/>
          <w:b/>
          <w:bCs/>
          <w:sz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eastAsia="黑体"/>
          <w:b/>
          <w:bCs/>
          <w:sz w:val="36"/>
          <w:highlight w:val="none"/>
        </w:rPr>
      </w:pPr>
    </w:p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</w:p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</w:p>
    <w:tbl>
      <w:tblPr>
        <w:tblStyle w:val="6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25"/>
        <w:gridCol w:w="510"/>
        <w:gridCol w:w="2775"/>
        <w:gridCol w:w="555"/>
        <w:gridCol w:w="5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其他学校认定情况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年级评议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推荐</w:t>
            </w:r>
            <w:r>
              <w:rPr>
                <w:rFonts w:hint="eastAsia" w:ascii="新宋体" w:hAnsi="新宋体" w:eastAsia="新宋体"/>
                <w:highlight w:val="none"/>
              </w:rPr>
              <w:t>档次</w:t>
            </w:r>
          </w:p>
        </w:tc>
        <w:tc>
          <w:tcPr>
            <w:tcW w:w="2775" w:type="dxa"/>
            <w:vAlign w:val="center"/>
          </w:tcPr>
          <w:p>
            <w:pPr>
              <w:shd w:val="clear"/>
              <w:jc w:val="both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A.家庭经济</w:t>
            </w: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特殊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restart"/>
            <w:vAlign w:val="top"/>
          </w:tcPr>
          <w:p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>
            <w:pPr>
              <w:shd w:val="clear"/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陈述理由</w:t>
            </w:r>
          </w:p>
        </w:tc>
        <w:tc>
          <w:tcPr>
            <w:tcW w:w="5014" w:type="dxa"/>
            <w:vMerge w:val="restart"/>
            <w:vAlign w:val="center"/>
          </w:tcPr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年级长（主任）</w:t>
            </w:r>
            <w:r>
              <w:rPr>
                <w:rFonts w:hint="eastAsia" w:ascii="新宋体" w:hAnsi="新宋体" w:eastAsia="新宋体"/>
                <w:highlight w:val="none"/>
              </w:rPr>
              <w:t>签字：</w:t>
            </w:r>
          </w:p>
          <w:p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>
            <w:pPr>
              <w:shd w:val="clear"/>
              <w:spacing w:before="156" w:beforeLines="50" w:after="156" w:afterLines="5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2775" w:type="dxa"/>
            <w:vAlign w:val="center"/>
          </w:tcPr>
          <w:p>
            <w:pPr>
              <w:shd w:val="clear"/>
              <w:ind w:left="210" w:leftChars="0" w:hanging="210" w:hangingChars="100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B.家庭经济困难 □</w:t>
            </w:r>
          </w:p>
        </w:tc>
        <w:tc>
          <w:tcPr>
            <w:tcW w:w="555" w:type="dxa"/>
            <w:vMerge w:val="continue"/>
            <w:vAlign w:val="top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014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2775" w:type="dxa"/>
            <w:vAlign w:val="center"/>
          </w:tcPr>
          <w:p>
            <w:pPr>
              <w:shd w:val="clear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C.家庭经济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一般</w:t>
            </w:r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continue"/>
            <w:vAlign w:val="top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014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hd w:val="clear"/>
              <w:jc w:val="both"/>
            </w:pPr>
          </w:p>
        </w:tc>
        <w:tc>
          <w:tcPr>
            <w:tcW w:w="2775" w:type="dxa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D</w:t>
            </w:r>
            <w:r>
              <w:rPr>
                <w:rFonts w:hint="eastAsia" w:ascii="新宋体" w:hAnsi="新宋体" w:eastAsia="新宋体"/>
                <w:highlight w:val="none"/>
              </w:rPr>
              <w:t>.家庭经济不困难□</w:t>
            </w:r>
          </w:p>
        </w:tc>
        <w:tc>
          <w:tcPr>
            <w:tcW w:w="555" w:type="dxa"/>
            <w:vMerge w:val="continue"/>
            <w:vAlign w:val="top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5014" w:type="dxa"/>
            <w:vMerge w:val="continue"/>
            <w:vAlign w:val="center"/>
          </w:tcPr>
          <w:p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2"/>
              <w:shd w:val="clear"/>
              <w:spacing w:after="156" w:afterLines="50"/>
              <w:ind w:firstLine="422" w:firstLineChars="200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认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认定决定</w:t>
            </w:r>
          </w:p>
        </w:tc>
        <w:tc>
          <w:tcPr>
            <w:tcW w:w="510" w:type="dxa"/>
            <w:vAlign w:val="center"/>
          </w:tcPr>
          <w:p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rFonts w:hint="eastAsia" w:eastAsia="新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认认定工作组意见</w:t>
            </w:r>
          </w:p>
        </w:tc>
        <w:tc>
          <w:tcPr>
            <w:tcW w:w="8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经学生所在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</w:t>
            </w:r>
            <w:r>
              <w:rPr>
                <w:rFonts w:hint="eastAsia" w:ascii="新宋体" w:hAnsi="新宋体" w:eastAsia="新宋体"/>
                <w:highlight w:val="none"/>
              </w:rPr>
              <w:t>提请，本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工作组</w:t>
            </w:r>
            <w:r>
              <w:rPr>
                <w:rFonts w:hint="eastAsia" w:ascii="新宋体" w:hAnsi="新宋体" w:eastAsia="新宋体"/>
                <w:highlight w:val="none"/>
              </w:rPr>
              <w:t>认真核实，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□  </w:t>
            </w:r>
            <w:r>
              <w:rPr>
                <w:rFonts w:hint="eastAsia" w:ascii="新宋体" w:hAnsi="新宋体" w:eastAsia="新宋体"/>
                <w:highlight w:val="none"/>
              </w:rPr>
              <w:t>同意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年级评议</w:t>
            </w:r>
            <w:r>
              <w:rPr>
                <w:rFonts w:hint="eastAsia" w:ascii="新宋体" w:hAnsi="新宋体" w:eastAsia="新宋体"/>
                <w:highlight w:val="none"/>
              </w:rPr>
              <w:t>意见。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>□  不</w:t>
            </w:r>
            <w:r>
              <w:rPr>
                <w:rFonts w:hint="eastAsia" w:ascii="新宋体" w:hAnsi="新宋体" w:eastAsia="新宋体"/>
                <w:highlight w:val="none"/>
              </w:rPr>
              <w:t>同意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年级评议</w:t>
            </w:r>
            <w:r>
              <w:rPr>
                <w:rFonts w:hint="eastAsia" w:ascii="新宋体" w:hAnsi="新宋体" w:eastAsia="新宋体"/>
                <w:highlight w:val="none"/>
              </w:rPr>
              <w:t>意见。调整为：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负责人签字：        </w:t>
            </w:r>
          </w:p>
          <w:p>
            <w:pPr>
              <w:shd w:val="clear"/>
              <w:spacing w:before="156" w:beforeLines="50" w:after="156" w:afterLines="50"/>
              <w:ind w:firstLine="1260" w:firstLineChars="60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  <w:p>
            <w:pPr>
              <w:shd w:val="clear"/>
              <w:spacing w:before="156" w:beforeLines="50" w:after="156" w:afterLines="50"/>
              <w:ind w:firstLine="1260" w:firstLineChars="600"/>
              <w:jc w:val="right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（加盖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学校资助部门或学校</w:t>
            </w:r>
            <w:r>
              <w:rPr>
                <w:rFonts w:hint="eastAsia" w:ascii="新宋体" w:hAnsi="新宋体" w:eastAsia="新宋体"/>
                <w:highlight w:val="none"/>
              </w:rPr>
              <w:t>公章）</w:t>
            </w:r>
          </w:p>
        </w:tc>
      </w:tr>
    </w:tbl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  <w:lang w:eastAsia="zh-CN"/>
        </w:rPr>
      </w:pPr>
    </w:p>
    <w:p>
      <w:pPr>
        <w:shd w:val="clear"/>
        <w:adjustRightInd w:val="0"/>
        <w:snapToGrid w:val="0"/>
        <w:jc w:val="center"/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eastAsia="zh-CN"/>
        </w:rPr>
        <w:t>第</w:t>
      </w: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2页，共2页</w:t>
      </w:r>
    </w:p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>注：1.本表用于家庭经济困难学生认定，</w:t>
      </w:r>
      <w:r>
        <w:rPr>
          <w:rFonts w:hint="eastAsia" w:eastAsia="黑体"/>
          <w:b/>
          <w:bCs/>
          <w:sz w:val="18"/>
          <w:szCs w:val="18"/>
          <w:highlight w:val="none"/>
          <w:lang w:eastAsia="zh-CN"/>
        </w:rPr>
        <w:t>共</w:t>
      </w: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2页，</w:t>
      </w:r>
      <w:r>
        <w:rPr>
          <w:rFonts w:hint="eastAsia" w:eastAsia="黑体"/>
          <w:b/>
          <w:bCs/>
          <w:sz w:val="18"/>
          <w:szCs w:val="18"/>
          <w:highlight w:val="none"/>
        </w:rPr>
        <w:t>可复印。</w:t>
      </w:r>
    </w:p>
    <w:p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 xml:space="preserve">    2.学校、院系、专业、年级、班级可根据实际情况选择性填写。</w:t>
      </w:r>
    </w:p>
    <w:p>
      <w:pPr>
        <w:shd w:val="clear"/>
        <w:adjustRightInd w:val="0"/>
        <w:snapToGrid w:val="0"/>
        <w:ind w:firstLine="36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>3.承诺内容需本人手工填写“</w:t>
      </w:r>
      <w:r>
        <w:rPr>
          <w:rFonts w:eastAsia="黑体"/>
          <w:b/>
          <w:bCs/>
          <w:sz w:val="18"/>
          <w:szCs w:val="18"/>
          <w:highlight w:val="none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  <w:highlight w:val="none"/>
        </w:rPr>
        <w:t>，</w:t>
      </w:r>
      <w:r>
        <w:rPr>
          <w:rFonts w:eastAsia="黑体"/>
          <w:b/>
          <w:bCs/>
          <w:sz w:val="18"/>
          <w:szCs w:val="18"/>
          <w:highlight w:val="none"/>
        </w:rPr>
        <w:t>如有虚假</w:t>
      </w:r>
      <w:r>
        <w:rPr>
          <w:rFonts w:hint="eastAsia" w:eastAsia="黑体"/>
          <w:b/>
          <w:bCs/>
          <w:sz w:val="18"/>
          <w:szCs w:val="18"/>
          <w:highlight w:val="none"/>
        </w:rPr>
        <w:t>，</w:t>
      </w:r>
      <w:r>
        <w:rPr>
          <w:rFonts w:eastAsia="黑体"/>
          <w:b/>
          <w:bCs/>
          <w:sz w:val="18"/>
          <w:szCs w:val="18"/>
          <w:highlight w:val="none"/>
        </w:rPr>
        <w:t>愿承担相应责任</w:t>
      </w:r>
      <w:r>
        <w:rPr>
          <w:rFonts w:hint="eastAsia" w:eastAsia="黑体"/>
          <w:b/>
          <w:bCs/>
          <w:sz w:val="18"/>
          <w:szCs w:val="18"/>
          <w:highlight w:val="none"/>
        </w:rPr>
        <w:t>。”</w:t>
      </w:r>
    </w:p>
    <w:p>
      <w:pPr>
        <w:shd w:val="clear"/>
        <w:adjustRightInd w:val="0"/>
        <w:snapToGrid w:val="0"/>
        <w:ind w:left="588" w:leftChars="170" w:hanging="231" w:hangingChars="128"/>
        <w:jc w:val="both"/>
        <w:rPr>
          <w:rFonts w:hint="default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4.若同时申请中职国家助学金和免学费两项资助的，只需提供一份（次）申请表；在校期间学生家庭经济状况未发现特殊变化的无需重复提交。</w:t>
      </w:r>
    </w:p>
    <w:sectPr>
      <w:footerReference r:id="rId3" w:type="default"/>
      <w:pgSz w:w="11906" w:h="16838"/>
      <w:pgMar w:top="1020" w:right="1800" w:bottom="12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OTZkMGMwZjEyZDY0ZmY5NTBlMTY4OTYyY2YzODUifQ=="/>
  </w:docVars>
  <w:rsids>
    <w:rsidRoot w:val="00000000"/>
    <w:rsid w:val="034B0A64"/>
    <w:rsid w:val="03543EC5"/>
    <w:rsid w:val="04697751"/>
    <w:rsid w:val="05376FE2"/>
    <w:rsid w:val="0723746F"/>
    <w:rsid w:val="08675B11"/>
    <w:rsid w:val="08733369"/>
    <w:rsid w:val="0CCB38C0"/>
    <w:rsid w:val="0E7D2E4F"/>
    <w:rsid w:val="17BF24AD"/>
    <w:rsid w:val="17ED041F"/>
    <w:rsid w:val="1E6D1E49"/>
    <w:rsid w:val="248C104A"/>
    <w:rsid w:val="26395A4B"/>
    <w:rsid w:val="28D31E1A"/>
    <w:rsid w:val="297104BA"/>
    <w:rsid w:val="2A8D3F74"/>
    <w:rsid w:val="2AC337E3"/>
    <w:rsid w:val="30E91087"/>
    <w:rsid w:val="315F4EDE"/>
    <w:rsid w:val="35782F95"/>
    <w:rsid w:val="36BF5435"/>
    <w:rsid w:val="36E975FE"/>
    <w:rsid w:val="3AB41B73"/>
    <w:rsid w:val="3E477222"/>
    <w:rsid w:val="3EFA7EBC"/>
    <w:rsid w:val="3F474E29"/>
    <w:rsid w:val="42CF6752"/>
    <w:rsid w:val="4D2C020E"/>
    <w:rsid w:val="4E116E14"/>
    <w:rsid w:val="54885BBD"/>
    <w:rsid w:val="556A1AEE"/>
    <w:rsid w:val="59132A26"/>
    <w:rsid w:val="5B1C4D47"/>
    <w:rsid w:val="607818CC"/>
    <w:rsid w:val="60E471F3"/>
    <w:rsid w:val="6217224F"/>
    <w:rsid w:val="6A0048A0"/>
    <w:rsid w:val="6B5739D2"/>
    <w:rsid w:val="6DD43A56"/>
    <w:rsid w:val="70E6155D"/>
    <w:rsid w:val="71A1280F"/>
    <w:rsid w:val="73256602"/>
    <w:rsid w:val="73EA26CD"/>
    <w:rsid w:val="786A460C"/>
    <w:rsid w:val="7B173C58"/>
    <w:rsid w:val="7BEF1665"/>
    <w:rsid w:val="7E451378"/>
    <w:rsid w:val="7FA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兜里有糖ioi</cp:lastModifiedBy>
  <cp:lastPrinted>2019-07-22T03:25:00Z</cp:lastPrinted>
  <dcterms:modified xsi:type="dcterms:W3CDTF">2023-08-15T03:23:36Z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AAA542E9B832449F92FE7AD15EA72A95_12</vt:lpwstr>
  </property>
</Properties>
</file>