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instrText xml:space="preserve">ADDIN CNKISM.UserStyle</w:instrTex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fldChar w:fldCharType="end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云南城市建设职业学院期末试卷阅卷要求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试卷上只允许出现正分，不允许出现负分；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批阅错误的地方需签字（盖章）确认；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主观题每小题需标明得分，在本大题“得分”栏处标明总分；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试卷中的阅卷教师需签名（盖章），且为全名；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试卷上的“得分”栏均要填写；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成绩表上的总评成绩需为整数，不保留小数位，若平时成绩和期末成绩相加有小数位，则四舍五入；若学生总评成绩不及格，需用红笔在成绩处画方框标明。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试卷批阅完毕，学院需组织老师互审。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提交的所有材料中，涉及到的名称均为全称，不得缩写、简写。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云南城市建设职业学院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1FFE"/>
    <w:multiLevelType w:val="singleLevel"/>
    <w:tmpl w:val="83B51F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170C3"/>
    <w:rsid w:val="005D09AA"/>
    <w:rsid w:val="00B95BA0"/>
    <w:rsid w:val="0B194B80"/>
    <w:rsid w:val="0F0B5BBD"/>
    <w:rsid w:val="14112DEF"/>
    <w:rsid w:val="1C4161FD"/>
    <w:rsid w:val="338455EF"/>
    <w:rsid w:val="47376089"/>
    <w:rsid w:val="487170C3"/>
    <w:rsid w:val="5CC61CCF"/>
    <w:rsid w:val="5D5376CD"/>
    <w:rsid w:val="635B0CC4"/>
    <w:rsid w:val="7AC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16</TotalTime>
  <ScaleCrop>false</ScaleCrop>
  <LinksUpToDate>false</LinksUpToDate>
  <CharactersWithSpaces>363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2018-12-21T01:48:00Z</dcterms:created>
  <dc:creator>lenovo</dc:creator>
  <cp:lastModifiedBy>李红菊</cp:lastModifiedBy>
  <dcterms:modified xsi:type="dcterms:W3CDTF">2024-06-18T09:12:25Z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807EBA4B62004BE1A1CB89E618FC82D8</vt:lpwstr>
  </property>
</Properties>
</file>