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instrText xml:space="preserve">ADDIN CNKISM.UserStyle</w:instrTex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云南城市建设职业学院期末试卷阅卷要求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试卷上只允许出现正分，不允许出现负分；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批阅错误的地方需签字（盖章）确认；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主观题每小题需标明得分，在本大题“得分”栏处标明总分；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试卷中的阅卷教师需签名（盖章），且为全名；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试卷上的“得分”栏均要填写；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成绩表上的总评成绩需为整数，不保留小数位，若平时成绩和期末成绩相加有小数位，则四舍五入；若学生总评成绩不及格，需用红笔在成绩处画方框标明。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试卷批阅完毕，学院需组织老师互审。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提交的所有材料中，涉及到的名称均为全称，不得缩写、简写。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云南城市建设职业学院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51FFE"/>
    <w:multiLevelType w:val="singleLevel"/>
    <w:tmpl w:val="83B51F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170C3"/>
    <w:rsid w:val="005D09AA"/>
    <w:rsid w:val="00B95BA0"/>
    <w:rsid w:val="0B194B80"/>
    <w:rsid w:val="0F0B5BBD"/>
    <w:rsid w:val="14112DEF"/>
    <w:rsid w:val="1C4161FD"/>
    <w:rsid w:val="338455EF"/>
    <w:rsid w:val="47376089"/>
    <w:rsid w:val="487170C3"/>
    <w:rsid w:val="5D5376CD"/>
    <w:rsid w:val="635B0CC4"/>
    <w:rsid w:val="7AC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16</TotalTime>
  <ScaleCrop>false</ScaleCrop>
  <LinksUpToDate>false</LinksUpToDate>
  <CharactersWithSpaces>363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2018-12-21T01:48:00Z</dcterms:created>
  <dc:creator>lenovo</dc:creator>
  <cp:lastModifiedBy>李红菊</cp:lastModifiedBy>
  <dcterms:modified xsi:type="dcterms:W3CDTF">2023-12-19T02:13:26Z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807EBA4B62004BE1A1CB89E618FC82D8</vt:lpwstr>
  </property>
</Properties>
</file>