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_GBK" w:hAnsi="Times New Roman" w:eastAsia="方正小标宋_GBK" w:cs="Times New Roman"/>
          <w:sz w:val="44"/>
          <w:szCs w:val="22"/>
        </w:rPr>
      </w:pPr>
      <w:bookmarkStart w:id="0" w:name="_GoBack"/>
      <w:r>
        <w:rPr>
          <w:rFonts w:ascii="方正小标宋_GBK" w:hAnsi="Times New Roman" w:eastAsia="方正小标宋_GBK" w:cs="Times New Roman"/>
          <w:sz w:val="44"/>
          <w:szCs w:val="22"/>
        </w:rPr>
        <w:t>关于征集云南省第十七届社会科学学术年会论文的公告</w:t>
      </w:r>
    </w:p>
    <w:bookmarkEnd w:id="0"/>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_GBK" w:hAnsi="Times New Roman" w:eastAsia="方正小标宋_GBK" w:cs="Times New Roman"/>
          <w:sz w:val="44"/>
          <w:szCs w:val="2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各有关单位：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为了深入学习贯彻党的二十大精神，深入贯彻中央和省委学习贯彻习近平新时代中国特色社会主义思想主题教育工作会议精神，助推云南实现“</w:t>
      </w:r>
      <w:r>
        <w:rPr>
          <w:rFonts w:hint="default" w:ascii="方正仿宋_GBK" w:hAnsi="方正仿宋_GBK" w:eastAsia="方正仿宋_GBK" w:cs="方正仿宋_GBK"/>
          <w:kern w:val="2"/>
          <w:sz w:val="32"/>
          <w:szCs w:val="22"/>
          <w:lang w:val="en-US" w:eastAsia="zh-CN" w:bidi="ar-SA"/>
        </w:rPr>
        <w:t>3815</w:t>
      </w:r>
      <w:r>
        <w:rPr>
          <w:rFonts w:hint="eastAsia" w:ascii="方正仿宋_GBK" w:hAnsi="方正仿宋_GBK" w:eastAsia="方正仿宋_GBK" w:cs="方正仿宋_GBK"/>
          <w:kern w:val="2"/>
          <w:sz w:val="32"/>
          <w:szCs w:val="22"/>
          <w:lang w:val="en-US" w:eastAsia="zh-CN" w:bidi="ar-SA"/>
        </w:rPr>
        <w:t>”战略发展目标，中共云南省委宣传部、云南省社会科学界联合会将举办“云南省第十七届社会科学学术年会”，邀请省内外知名专家、优秀中青年学者，围绕“中国式现代化的理论与云南实践 ”开展深入研讨。现公开征集年会论文，具体如下：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黑体_GBK" w:hAnsi="方正黑体_GBK" w:eastAsia="方正黑体_GBK" w:cs="方正黑体_GBK"/>
          <w:kern w:val="2"/>
          <w:sz w:val="32"/>
          <w:szCs w:val="22"/>
          <w:lang w:val="en-US" w:eastAsia="zh-CN" w:bidi="ar-SA"/>
        </w:rPr>
      </w:pPr>
      <w:r>
        <w:rPr>
          <w:rFonts w:hint="eastAsia" w:ascii="方正黑体_GBK" w:hAnsi="方正黑体_GBK" w:eastAsia="方正黑体_GBK" w:cs="方正黑体_GBK"/>
          <w:kern w:val="2"/>
          <w:sz w:val="32"/>
          <w:szCs w:val="22"/>
          <w:lang w:val="en-US" w:eastAsia="zh-CN" w:bidi="ar-SA"/>
        </w:rPr>
        <w:t>一、年会主题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云南省第十七届社会科学学术年会活动以“中国式现代化的理论与云南实践”为主题，聚焦学习研究宣传阐释习近平总书记关于“中国式现代化”的重要论述，紧紧围绕“</w:t>
      </w:r>
      <w:r>
        <w:rPr>
          <w:rFonts w:hint="default" w:ascii="方正仿宋_GBK" w:hAnsi="方正仿宋_GBK" w:eastAsia="方正仿宋_GBK" w:cs="方正仿宋_GBK"/>
          <w:kern w:val="2"/>
          <w:sz w:val="32"/>
          <w:szCs w:val="22"/>
          <w:lang w:val="en-US" w:eastAsia="zh-CN" w:bidi="ar-SA"/>
        </w:rPr>
        <w:t>5</w:t>
      </w:r>
      <w:r>
        <w:rPr>
          <w:rFonts w:hint="eastAsia" w:ascii="方正仿宋_GBK" w:hAnsi="方正仿宋_GBK" w:eastAsia="方正仿宋_GBK" w:cs="方正仿宋_GBK"/>
          <w:kern w:val="2"/>
          <w:sz w:val="32"/>
          <w:szCs w:val="22"/>
          <w:lang w:val="en-US" w:eastAsia="zh-CN" w:bidi="ar-SA"/>
        </w:rPr>
        <w:t>个讲清楚”，即讲清楚中国式现代化的根本性质、制度保证、物质基础、精神力量，讲清楚中国式现代化</w:t>
      </w:r>
      <w:r>
        <w:rPr>
          <w:rFonts w:hint="default" w:ascii="方正仿宋_GBK" w:hAnsi="方正仿宋_GBK" w:eastAsia="方正仿宋_GBK" w:cs="方正仿宋_GBK"/>
          <w:kern w:val="2"/>
          <w:sz w:val="32"/>
          <w:szCs w:val="22"/>
          <w:lang w:val="en-US" w:eastAsia="zh-CN" w:bidi="ar-SA"/>
        </w:rPr>
        <w:t>5</w:t>
      </w:r>
      <w:r>
        <w:rPr>
          <w:rFonts w:hint="eastAsia" w:ascii="方正仿宋_GBK" w:hAnsi="方正仿宋_GBK" w:eastAsia="方正仿宋_GBK" w:cs="方正仿宋_GBK"/>
          <w:kern w:val="2"/>
          <w:sz w:val="32"/>
          <w:szCs w:val="22"/>
          <w:lang w:val="en-US" w:eastAsia="zh-CN" w:bidi="ar-SA"/>
        </w:rPr>
        <w:t>个方面的中国特色，讲清楚中国式现代化创造的人类文明新形态，讲清楚推进中国式现代化需要处理好的若干重大关系，讲清楚中国式现代化云南实践的方法路径，进行深入学理研究、开展学术交流，推出一批具有理论价值和应用价值的研究成果，为奋力谱写中国式现代化的云南篇章贡献智慧和力量。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textAlignment w:val="auto"/>
        <w:rPr>
          <w:rFonts w:hint="default" w:ascii="方正黑体_GBK" w:hAnsi="方正黑体_GBK" w:eastAsia="方正黑体_GBK" w:cs="方正黑体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w:t>
      </w:r>
      <w:r>
        <w:rPr>
          <w:rFonts w:hint="eastAsia" w:ascii="方正黑体_GBK" w:hAnsi="方正黑体_GBK" w:eastAsia="方正黑体_GBK" w:cs="方正黑体_GBK"/>
          <w:kern w:val="2"/>
          <w:sz w:val="32"/>
          <w:szCs w:val="22"/>
          <w:lang w:val="en-US" w:eastAsia="zh-CN" w:bidi="ar-SA"/>
        </w:rPr>
        <w:t>二、征文要求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楷体_GBK" w:hAnsi="Times New Roman" w:eastAsia="方正楷体_GBK" w:cs="Times New Roman"/>
          <w:kern w:val="2"/>
          <w:sz w:val="32"/>
          <w:szCs w:val="22"/>
          <w:lang w:val="en-US" w:eastAsia="zh-CN" w:bidi="ar-SA"/>
        </w:rPr>
        <w:t>（一）</w:t>
      </w:r>
      <w:r>
        <w:rPr>
          <w:rFonts w:hint="default" w:ascii="方正楷体_GBK" w:hAnsi="Times New Roman" w:eastAsia="方正楷体_GBK" w:cs="Times New Roman"/>
          <w:kern w:val="2"/>
          <w:sz w:val="32"/>
          <w:szCs w:val="22"/>
          <w:lang w:val="en-US" w:eastAsia="zh-CN" w:bidi="ar-SA"/>
        </w:rPr>
        <w:t>投稿文章</w:t>
      </w:r>
      <w:r>
        <w:rPr>
          <w:rFonts w:hint="default" w:ascii="方正楷体_GBK" w:hAnsi="Times New Roman" w:eastAsia="方正楷体_GBK" w:cs="Times New Roman"/>
          <w:kern w:val="2"/>
          <w:sz w:val="32"/>
          <w:szCs w:val="22"/>
          <w:lang w:val="en-US" w:eastAsia="zh-CN" w:bidi="ar-SA"/>
        </w:rPr>
        <w:t>具体要求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1.坚持正确的政治方向和学术导向，理论联系实际，观点正确。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2.围绕年会主题，参考《云南省第十七届社会科学学术年会论文选题指南》（附件1）拟定论文题目或自拟题目。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3.篇幅以10000字左右为宜。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4.《云南省第十七届社会科学学术年会论文集》在一定比例内遴选收录与本届年会主题一致，已公开发表过的高水平文章。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5.文章使用标准格式撰写，需包括标题、作者姓名、内容摘要、关键词、正文、参考文献、作者简介（姓名、性别、民族、工作单位及部门、职称、学历学位、主要研究方向），具体格式要求为：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（1）论文标题宋体3号居中加粗，副标题小3不加粗。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（2）作者名字小4宋体加粗，作者单位小4宋体。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（3）摘要、正文等5号宋体。摘要、关键词、前言等文字加粗。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（4）引文和史料必须注明出处，统一为页下注，参考文献置于文末，务请标明著（作）者、著作（论文）题名，出版社（期刊名称）、出版年（期刊）、页码等。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6.请务必在文末注明作者的姓名、工作单位及部门、通讯地址、邮编及联系电话。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楷体_GBK" w:hAnsi="Times New Roman" w:eastAsia="方正楷体_GBK" w:cs="Times New Roman"/>
          <w:kern w:val="2"/>
          <w:sz w:val="32"/>
          <w:szCs w:val="22"/>
          <w:lang w:val="en-US" w:eastAsia="zh-CN" w:bidi="ar-SA"/>
        </w:rPr>
      </w:pPr>
      <w:r>
        <w:rPr>
          <w:rFonts w:hint="default" w:ascii="方正楷体_GBK" w:hAnsi="Times New Roman" w:eastAsia="方正楷体_GBK" w:cs="Times New Roman"/>
          <w:kern w:val="2"/>
          <w:sz w:val="32"/>
          <w:szCs w:val="22"/>
          <w:lang w:val="en-US" w:eastAsia="zh-CN" w:bidi="ar-SA"/>
        </w:rPr>
        <w:t>（二）征文提交方式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1.请用</w:t>
      </w:r>
      <w:r>
        <w:rPr>
          <w:rFonts w:hint="default" w:ascii="方正仿宋_GBK" w:hAnsi="方正仿宋_GBK" w:eastAsia="方正仿宋_GBK" w:cs="方正仿宋_GBK"/>
          <w:kern w:val="2"/>
          <w:sz w:val="32"/>
          <w:szCs w:val="22"/>
          <w:lang w:val="en-US" w:eastAsia="zh-CN" w:bidi="ar-SA"/>
        </w:rPr>
        <w:t>word</w:t>
      </w:r>
      <w:r>
        <w:rPr>
          <w:rFonts w:hint="eastAsia" w:ascii="方正仿宋_GBK" w:hAnsi="方正仿宋_GBK" w:eastAsia="方正仿宋_GBK" w:cs="方正仿宋_GBK"/>
          <w:kern w:val="2"/>
          <w:sz w:val="32"/>
          <w:szCs w:val="22"/>
          <w:lang w:val="en-US" w:eastAsia="zh-CN" w:bidi="ar-SA"/>
        </w:rPr>
        <w:t>文档电子版投稿，不接收其他格式，不接收纸质投稿。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2.请按“单位-姓名-手机号-论文标题（如：某某大学-李某某-1357804xxxx-论文标题）”格式命名投稿邮件和论文标题。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3.请将稿件发送至指定邮箱：</w:t>
      </w:r>
      <w:r>
        <w:rPr>
          <w:rFonts w:hint="default" w:ascii="方正仿宋_GBK" w:hAnsi="方正仿宋_GBK" w:eastAsia="方正仿宋_GBK" w:cs="方正仿宋_GBK"/>
          <w:kern w:val="2"/>
          <w:sz w:val="32"/>
          <w:szCs w:val="22"/>
          <w:lang w:val="en-US" w:eastAsia="zh-CN" w:bidi="ar-SA"/>
        </w:rPr>
        <w:fldChar w:fldCharType="begin"/>
      </w:r>
      <w:r>
        <w:rPr>
          <w:rFonts w:hint="default" w:ascii="方正仿宋_GBK" w:hAnsi="方正仿宋_GBK" w:eastAsia="方正仿宋_GBK" w:cs="方正仿宋_GBK"/>
          <w:kern w:val="2"/>
          <w:sz w:val="32"/>
          <w:szCs w:val="22"/>
          <w:lang w:val="en-US" w:eastAsia="zh-CN" w:bidi="ar-SA"/>
        </w:rPr>
        <w:instrText xml:space="preserve"> HYPERLINK "mailto:ynztyjzx@163.com。" </w:instrText>
      </w:r>
      <w:r>
        <w:rPr>
          <w:rFonts w:hint="default" w:ascii="方正仿宋_GBK" w:hAnsi="方正仿宋_GBK" w:eastAsia="方正仿宋_GBK" w:cs="方正仿宋_GBK"/>
          <w:kern w:val="2"/>
          <w:sz w:val="32"/>
          <w:szCs w:val="22"/>
          <w:lang w:val="en-US" w:eastAsia="zh-CN" w:bidi="ar-SA"/>
        </w:rPr>
        <w:fldChar w:fldCharType="separate"/>
      </w:r>
      <w:r>
        <w:rPr>
          <w:rFonts w:hint="eastAsia" w:ascii="方正仿宋_GBK" w:hAnsi="方正仿宋_GBK" w:eastAsia="方正仿宋_GBK" w:cs="方正仿宋_GBK"/>
          <w:kern w:val="2"/>
          <w:sz w:val="32"/>
          <w:szCs w:val="22"/>
          <w:lang w:val="en-US" w:eastAsia="zh-CN" w:bidi="ar-SA"/>
        </w:rPr>
        <w:t>ynztyjzx@163.com。</w:t>
      </w:r>
      <w:r>
        <w:rPr>
          <w:rFonts w:hint="default" w:ascii="方正仿宋_GBK" w:hAnsi="方正仿宋_GBK" w:eastAsia="方正仿宋_GBK" w:cs="方正仿宋_GBK"/>
          <w:kern w:val="2"/>
          <w:sz w:val="32"/>
          <w:szCs w:val="22"/>
          <w:lang w:val="en-US" w:eastAsia="zh-CN" w:bidi="ar-SA"/>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4.征文截止时间：2023年6月30日。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楷体_GBK" w:hAnsi="Times New Roman" w:eastAsia="方正楷体_GBK" w:cs="Times New Roman"/>
          <w:kern w:val="2"/>
          <w:sz w:val="32"/>
          <w:szCs w:val="22"/>
          <w:lang w:val="en-US" w:eastAsia="zh-CN" w:bidi="ar-SA"/>
        </w:rPr>
      </w:pPr>
      <w:r>
        <w:rPr>
          <w:rFonts w:hint="default" w:ascii="方正楷体_GBK" w:hAnsi="Times New Roman" w:eastAsia="方正楷体_GBK" w:cs="Times New Roman"/>
          <w:kern w:val="2"/>
          <w:sz w:val="32"/>
          <w:szCs w:val="22"/>
          <w:lang w:val="en-US" w:eastAsia="zh-CN" w:bidi="ar-SA"/>
        </w:rPr>
        <w:t>（三）其他事项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1.主办方将开展“云南省第十七届社会科学学术年会”优秀论文评选活动，评出一、二、三等奖。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2.主办方将汇编优秀论文，印制《云南省第十七届社会科学学术年会论文集》，作为会议期间的交流材料。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3.有较高的理论和实践价值，观点鲜明、逻辑严谨、体例规范、语言流畅的原创性文章（原则上查重率不超过10%），推荐在公开出版的集刊上发表。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4.征文作者不得侵犯任何第三方的著作权，如有相关纠纷，一切法律责任由作者本人承担。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5.来稿一律不退，论文评选结果以公示为准。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联系人：刘老师 0871-65425163</w:t>
      </w:r>
      <w:r>
        <w:rPr>
          <w:rFonts w:hint="eastAsia" w:ascii="方正仿宋_GBK" w:hAnsi="方正仿宋_GBK" w:eastAsia="方正仿宋_GBK" w:cs="方正仿宋_GBK"/>
          <w:kern w:val="2"/>
          <w:sz w:val="32"/>
          <w:szCs w:val="22"/>
          <w:lang w:val="en-US" w:eastAsia="zh-CN" w:bidi="ar-SA"/>
        </w:rPr>
        <w:br w:type="textWrapping"/>
      </w:r>
      <w:r>
        <w:rPr>
          <w:rFonts w:hint="eastAsia" w:ascii="方正仿宋_GBK" w:hAnsi="方正仿宋_GBK" w:eastAsia="方正仿宋_GBK" w:cs="方正仿宋_GBK"/>
          <w:kern w:val="2"/>
          <w:sz w:val="32"/>
          <w:szCs w:val="22"/>
          <w:lang w:val="en-US" w:eastAsia="zh-CN" w:bidi="ar-SA"/>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840"/>
        <w:jc w:val="right"/>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中共云南省委宣传部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云南省社会科学界联合会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2023年5月18日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right"/>
        <w:textAlignment w:val="auto"/>
        <w:rPr>
          <w:rFonts w:hint="default"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kern w:val="2"/>
          <w:sz w:val="32"/>
          <w:szCs w:val="22"/>
          <w:lang w:val="en-US" w:eastAsia="zh-CN" w:bidi="ar-SA"/>
        </w:rPr>
        <w:t> </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kern w:val="2"/>
          <w:sz w:val="3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13000">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黑体-GB2312">
    <w:altName w:val="黑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020A4BC7"/>
    <w:rsid w:val="020A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2023-05-22T08:14:00Z</dcterms:created>
  <dc:creator>FTD</dc:creator>
  <cp:lastModifiedBy>FTD</cp:lastModifiedBy>
  <dcterms:modified xsi:type="dcterms:W3CDTF">2023-05-22T08:21:57Z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EA5FD93F858349D7890DE85F85B4B363_11</vt:lpwstr>
  </property>
</Properties>
</file>