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AB" w:rsidRPr="007654AB" w:rsidRDefault="007654AB" w:rsidP="00E85FFE">
      <w:pPr>
        <w:rPr>
          <w:b/>
          <w:sz w:val="28"/>
        </w:rPr>
      </w:pPr>
      <w:r w:rsidRPr="007654AB">
        <w:rPr>
          <w:rFonts w:hint="eastAsia"/>
          <w:b/>
          <w:sz w:val="28"/>
        </w:rPr>
        <w:t>附件一：参评对象及条件、评选办法</w:t>
      </w:r>
      <w:bookmarkStart w:id="0" w:name="_GoBack"/>
      <w:bookmarkEnd w:id="0"/>
    </w:p>
    <w:p w:rsidR="007654AB" w:rsidRDefault="007654AB" w:rsidP="007654AB">
      <w:pPr>
        <w:ind w:firstLineChars="200" w:firstLine="560"/>
        <w:rPr>
          <w:sz w:val="28"/>
        </w:rPr>
      </w:pPr>
      <w:r>
        <w:rPr>
          <w:rFonts w:hint="eastAsia"/>
          <w:sz w:val="28"/>
        </w:rPr>
        <w:t>一</w:t>
      </w:r>
      <w:r w:rsidR="008A779A">
        <w:rPr>
          <w:rFonts w:hint="eastAsia"/>
          <w:sz w:val="28"/>
        </w:rPr>
        <w:t>、</w:t>
      </w:r>
      <w:r>
        <w:rPr>
          <w:rFonts w:hint="eastAsia"/>
          <w:sz w:val="28"/>
        </w:rPr>
        <w:t>参评对象</w:t>
      </w:r>
    </w:p>
    <w:p w:rsidR="007654AB" w:rsidRDefault="007654AB" w:rsidP="007654AB">
      <w:pPr>
        <w:ind w:firstLineChars="200" w:firstLine="560"/>
        <w:rPr>
          <w:sz w:val="28"/>
        </w:rPr>
      </w:pPr>
      <w:r>
        <w:rPr>
          <w:rFonts w:hint="eastAsia"/>
          <w:sz w:val="28"/>
        </w:rPr>
        <w:t>各学院、各学院负责心理健康教育工作相关人员及班级心理委员。</w:t>
      </w:r>
    </w:p>
    <w:p w:rsidR="007654AB" w:rsidRDefault="008A779A" w:rsidP="007654AB">
      <w:pPr>
        <w:ind w:firstLineChars="200" w:firstLine="560"/>
        <w:rPr>
          <w:sz w:val="28"/>
        </w:rPr>
      </w:pPr>
      <w:r>
        <w:rPr>
          <w:rFonts w:hint="eastAsia"/>
          <w:sz w:val="28"/>
        </w:rPr>
        <w:t>二、</w:t>
      </w:r>
      <w:r w:rsidR="007654AB">
        <w:rPr>
          <w:rFonts w:hint="eastAsia"/>
          <w:sz w:val="28"/>
        </w:rPr>
        <w:t>基本参评条件</w:t>
      </w:r>
    </w:p>
    <w:p w:rsidR="007654AB" w:rsidRDefault="007654AB" w:rsidP="007654AB">
      <w:pPr>
        <w:ind w:firstLineChars="200" w:firstLine="560"/>
        <w:rPr>
          <w:sz w:val="28"/>
        </w:rPr>
      </w:pPr>
      <w:r>
        <w:rPr>
          <w:sz w:val="28"/>
        </w:rPr>
        <w:t>1</w:t>
      </w:r>
      <w:r>
        <w:rPr>
          <w:rFonts w:hint="eastAsia"/>
          <w:sz w:val="28"/>
        </w:rPr>
        <w:t>、拥护党的基本路线、方针、政策，积极参加校、院、班组织的各项集体活动，努力履行大学生应尽的各项义务，积极参加公益劳动和活动，模范遵守《高等学校学生行为准则》，遵守法律、法规和校纪校规，无任何违纪记录。</w:t>
      </w:r>
    </w:p>
    <w:p w:rsidR="007654AB" w:rsidRDefault="007654AB" w:rsidP="007654AB">
      <w:pPr>
        <w:ind w:firstLineChars="200" w:firstLine="560"/>
        <w:rPr>
          <w:sz w:val="28"/>
        </w:rPr>
      </w:pPr>
      <w:r>
        <w:rPr>
          <w:sz w:val="28"/>
        </w:rPr>
        <w:t>2</w:t>
      </w:r>
      <w:r>
        <w:rPr>
          <w:rFonts w:hint="eastAsia"/>
          <w:sz w:val="28"/>
        </w:rPr>
        <w:t>、工作作风正派、严谨，有为广大同学服务的热忱，严格要求自己，以身作则，在同学中具有较高的威信。</w:t>
      </w:r>
    </w:p>
    <w:p w:rsidR="007654AB" w:rsidRDefault="007654AB" w:rsidP="007654AB">
      <w:pPr>
        <w:ind w:firstLineChars="200" w:firstLine="560"/>
        <w:rPr>
          <w:sz w:val="28"/>
        </w:rPr>
      </w:pPr>
      <w:r>
        <w:rPr>
          <w:sz w:val="28"/>
        </w:rPr>
        <w:t>3</w:t>
      </w:r>
      <w:r>
        <w:rPr>
          <w:rFonts w:hint="eastAsia"/>
          <w:sz w:val="28"/>
        </w:rPr>
        <w:t>、具备良好的心理素质和交际能力，具有助人为乐和奉献精神。</w:t>
      </w:r>
    </w:p>
    <w:p w:rsidR="007654AB" w:rsidRDefault="007654AB" w:rsidP="007654AB">
      <w:pPr>
        <w:ind w:firstLineChars="200" w:firstLine="560"/>
        <w:rPr>
          <w:sz w:val="28"/>
        </w:rPr>
      </w:pPr>
      <w:r>
        <w:rPr>
          <w:sz w:val="28"/>
        </w:rPr>
        <w:t>4</w:t>
      </w:r>
      <w:r>
        <w:rPr>
          <w:rFonts w:hint="eastAsia"/>
          <w:sz w:val="28"/>
        </w:rPr>
        <w:t>、积极参加心理健康教育中心组织的相关学习、活动和例会，没有无故缺席、迟到早退现象。</w:t>
      </w:r>
    </w:p>
    <w:p w:rsidR="007654AB" w:rsidRDefault="007654AB" w:rsidP="007654AB">
      <w:pPr>
        <w:ind w:firstLineChars="200" w:firstLine="560"/>
        <w:rPr>
          <w:sz w:val="28"/>
        </w:rPr>
      </w:pPr>
      <w:r>
        <w:rPr>
          <w:sz w:val="28"/>
        </w:rPr>
        <w:t>5</w:t>
      </w:r>
      <w:r>
        <w:rPr>
          <w:rFonts w:hint="eastAsia"/>
          <w:sz w:val="28"/>
        </w:rPr>
        <w:t>、按照心理健康教育中心的有关要求，做好心理排查工作。</w:t>
      </w:r>
    </w:p>
    <w:p w:rsidR="007654AB" w:rsidRDefault="007654AB" w:rsidP="007654AB">
      <w:pPr>
        <w:ind w:firstLineChars="200" w:firstLine="560"/>
        <w:rPr>
          <w:sz w:val="28"/>
        </w:rPr>
      </w:pPr>
      <w:r>
        <w:rPr>
          <w:sz w:val="28"/>
        </w:rPr>
        <w:t>6</w:t>
      </w:r>
      <w:r>
        <w:rPr>
          <w:rFonts w:hint="eastAsia"/>
          <w:sz w:val="28"/>
        </w:rPr>
        <w:t>、能够冷静主动的处理班级心理突发事件，及时做好信息的反馈。</w:t>
      </w:r>
    </w:p>
    <w:p w:rsidR="007654AB" w:rsidRDefault="007654AB" w:rsidP="007654AB">
      <w:pPr>
        <w:ind w:firstLineChars="200" w:firstLine="560"/>
        <w:rPr>
          <w:sz w:val="28"/>
        </w:rPr>
      </w:pPr>
      <w:r>
        <w:rPr>
          <w:sz w:val="28"/>
        </w:rPr>
        <w:t>7</w:t>
      </w:r>
      <w:r>
        <w:rPr>
          <w:rFonts w:hint="eastAsia"/>
          <w:sz w:val="28"/>
        </w:rPr>
        <w:t>、在本学年策划组织过的心理健康活动中，获得过相关奖励。</w:t>
      </w:r>
    </w:p>
    <w:p w:rsidR="007654AB" w:rsidRDefault="007654AB" w:rsidP="007654AB">
      <w:pPr>
        <w:ind w:firstLineChars="200" w:firstLine="560"/>
        <w:rPr>
          <w:sz w:val="28"/>
        </w:rPr>
      </w:pPr>
      <w:r>
        <w:rPr>
          <w:sz w:val="28"/>
        </w:rPr>
        <w:t>8</w:t>
      </w:r>
      <w:r>
        <w:rPr>
          <w:rFonts w:hint="eastAsia"/>
          <w:sz w:val="28"/>
        </w:rPr>
        <w:t>、师生对参评者工作表现评价良好。</w:t>
      </w:r>
    </w:p>
    <w:p w:rsidR="007654AB" w:rsidRDefault="008A779A" w:rsidP="007654AB">
      <w:pPr>
        <w:ind w:firstLineChars="200" w:firstLine="560"/>
        <w:rPr>
          <w:sz w:val="28"/>
        </w:rPr>
      </w:pPr>
      <w:r>
        <w:rPr>
          <w:rFonts w:hint="eastAsia"/>
          <w:sz w:val="28"/>
        </w:rPr>
        <w:t>三、</w:t>
      </w:r>
      <w:r w:rsidR="007654AB">
        <w:rPr>
          <w:rFonts w:hint="eastAsia"/>
          <w:sz w:val="28"/>
        </w:rPr>
        <w:t>产生方式</w:t>
      </w:r>
    </w:p>
    <w:p w:rsidR="007654AB" w:rsidRDefault="007654AB" w:rsidP="007654AB">
      <w:pPr>
        <w:ind w:firstLineChars="200" w:firstLine="560"/>
        <w:rPr>
          <w:sz w:val="28"/>
        </w:rPr>
      </w:pPr>
      <w:r>
        <w:rPr>
          <w:sz w:val="28"/>
        </w:rPr>
        <w:t>1</w:t>
      </w:r>
      <w:r>
        <w:rPr>
          <w:rFonts w:hint="eastAsia"/>
          <w:sz w:val="28"/>
        </w:rPr>
        <w:t>、十佳心理委员：由个人提供书面申请，辅导员、学院根据评选标准提出初步意见，报心理健康教育中心审核，中心将通过个人技能风采展示评选出十佳心理委员。</w:t>
      </w:r>
    </w:p>
    <w:p w:rsidR="007654AB" w:rsidRDefault="007654AB" w:rsidP="007654AB">
      <w:pPr>
        <w:ind w:firstLineChars="200" w:firstLine="560"/>
        <w:rPr>
          <w:sz w:val="28"/>
        </w:rPr>
      </w:pPr>
      <w:r>
        <w:rPr>
          <w:sz w:val="28"/>
        </w:rPr>
        <w:lastRenderedPageBreak/>
        <w:t>2</w:t>
      </w:r>
      <w:r>
        <w:rPr>
          <w:rFonts w:hint="eastAsia"/>
          <w:sz w:val="28"/>
        </w:rPr>
        <w:t>、优秀心理委员：由辅导员召集班委会成员根据评选标准提出初步意见，经全班评议，由学院学生讨论推荐、签署意见后报心理健康教育中心审核。</w:t>
      </w:r>
    </w:p>
    <w:p w:rsidR="007654AB" w:rsidRDefault="007654AB" w:rsidP="007654AB">
      <w:pPr>
        <w:ind w:firstLineChars="200" w:firstLine="560"/>
        <w:rPr>
          <w:sz w:val="28"/>
        </w:rPr>
      </w:pPr>
      <w:r>
        <w:rPr>
          <w:sz w:val="28"/>
        </w:rPr>
        <w:t>3</w:t>
      </w:r>
      <w:r>
        <w:rPr>
          <w:rFonts w:hint="eastAsia"/>
          <w:sz w:val="28"/>
        </w:rPr>
        <w:t>、心理健康教育工作先进个人由专兼职心理健康教育教师集中评比产生。</w:t>
      </w:r>
    </w:p>
    <w:p w:rsidR="00663051" w:rsidRPr="008A779A" w:rsidRDefault="007654AB" w:rsidP="008A779A">
      <w:pPr>
        <w:ind w:firstLineChars="200" w:firstLine="560"/>
        <w:rPr>
          <w:sz w:val="28"/>
        </w:rPr>
      </w:pPr>
      <w:r>
        <w:rPr>
          <w:sz w:val="28"/>
        </w:rPr>
        <w:t>4</w:t>
      </w:r>
      <w:r>
        <w:rPr>
          <w:rFonts w:hint="eastAsia"/>
          <w:sz w:val="28"/>
        </w:rPr>
        <w:t>、</w:t>
      </w:r>
      <w:r w:rsidR="00EF53E8" w:rsidRPr="00EF53E8">
        <w:rPr>
          <w:rFonts w:hint="eastAsia"/>
          <w:sz w:val="28"/>
        </w:rPr>
        <w:t>心理健康教育工作先进单位</w:t>
      </w:r>
      <w:r w:rsidR="00EF53E8">
        <w:rPr>
          <w:rFonts w:hint="eastAsia"/>
          <w:sz w:val="28"/>
        </w:rPr>
        <w:t>的评选：心理健康教育中心</w:t>
      </w:r>
      <w:r>
        <w:rPr>
          <w:rFonts w:hint="eastAsia"/>
          <w:sz w:val="28"/>
        </w:rPr>
        <w:t>根据各学院心理健康教育工作综合评比产生。</w:t>
      </w:r>
    </w:p>
    <w:sectPr w:rsidR="00663051" w:rsidRPr="008A77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78" w:rsidRDefault="000D2B78" w:rsidP="00323347">
      <w:r>
        <w:separator/>
      </w:r>
    </w:p>
  </w:endnote>
  <w:endnote w:type="continuationSeparator" w:id="0">
    <w:p w:rsidR="000D2B78" w:rsidRDefault="000D2B78" w:rsidP="0032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78" w:rsidRDefault="000D2B78" w:rsidP="00323347">
      <w:r>
        <w:separator/>
      </w:r>
    </w:p>
  </w:footnote>
  <w:footnote w:type="continuationSeparator" w:id="0">
    <w:p w:rsidR="000D2B78" w:rsidRDefault="000D2B78" w:rsidP="0032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F3"/>
    <w:rsid w:val="000D2B78"/>
    <w:rsid w:val="00323347"/>
    <w:rsid w:val="00663051"/>
    <w:rsid w:val="007654AB"/>
    <w:rsid w:val="008A779A"/>
    <w:rsid w:val="00D61004"/>
    <w:rsid w:val="00E85FFE"/>
    <w:rsid w:val="00EC64F3"/>
    <w:rsid w:val="00EF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347"/>
    <w:rPr>
      <w:sz w:val="18"/>
      <w:szCs w:val="18"/>
    </w:rPr>
  </w:style>
  <w:style w:type="paragraph" w:styleId="a4">
    <w:name w:val="footer"/>
    <w:basedOn w:val="a"/>
    <w:link w:val="Char0"/>
    <w:uiPriority w:val="99"/>
    <w:unhideWhenUsed/>
    <w:rsid w:val="00323347"/>
    <w:pPr>
      <w:tabs>
        <w:tab w:val="center" w:pos="4153"/>
        <w:tab w:val="right" w:pos="8306"/>
      </w:tabs>
      <w:snapToGrid w:val="0"/>
      <w:jc w:val="left"/>
    </w:pPr>
    <w:rPr>
      <w:sz w:val="18"/>
      <w:szCs w:val="18"/>
    </w:rPr>
  </w:style>
  <w:style w:type="character" w:customStyle="1" w:styleId="Char0">
    <w:name w:val="页脚 Char"/>
    <w:basedOn w:val="a0"/>
    <w:link w:val="a4"/>
    <w:uiPriority w:val="99"/>
    <w:rsid w:val="003233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347"/>
    <w:rPr>
      <w:sz w:val="18"/>
      <w:szCs w:val="18"/>
    </w:rPr>
  </w:style>
  <w:style w:type="paragraph" w:styleId="a4">
    <w:name w:val="footer"/>
    <w:basedOn w:val="a"/>
    <w:link w:val="Char0"/>
    <w:uiPriority w:val="99"/>
    <w:unhideWhenUsed/>
    <w:rsid w:val="00323347"/>
    <w:pPr>
      <w:tabs>
        <w:tab w:val="center" w:pos="4153"/>
        <w:tab w:val="right" w:pos="8306"/>
      </w:tabs>
      <w:snapToGrid w:val="0"/>
      <w:jc w:val="left"/>
    </w:pPr>
    <w:rPr>
      <w:sz w:val="18"/>
      <w:szCs w:val="18"/>
    </w:rPr>
  </w:style>
  <w:style w:type="character" w:customStyle="1" w:styleId="Char0">
    <w:name w:val="页脚 Char"/>
    <w:basedOn w:val="a0"/>
    <w:link w:val="a4"/>
    <w:uiPriority w:val="99"/>
    <w:rsid w:val="003233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92</Words>
  <Characters>530</Characters>
  <Application>Microsoft Office Word</Application>
  <DocSecurity>0</DocSecurity>
  <Lines>4</Lines>
  <Paragraphs>1</Paragraphs>
  <ScaleCrop>false</ScaleCrop>
  <Company>china</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1111</cp:lastModifiedBy>
  <cp:revision>8</cp:revision>
  <dcterms:created xsi:type="dcterms:W3CDTF">2019-03-25T03:31:00Z</dcterms:created>
  <dcterms:modified xsi:type="dcterms:W3CDTF">2023-03-01T02:50:00Z</dcterms:modified>
</cp:coreProperties>
</file>