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50" w:lineRule="exact"/>
        <w:jc w:val="center"/>
        <w:textAlignment w:val="auto"/>
        <w:outlineLvl w:val="9"/>
        <w:rPr>
          <w:rFonts w:hint="eastAsia" w:ascii="仿宋" w:hAnsi="仿宋" w:eastAsia="仿宋" w:cs="仿宋"/>
          <w:sz w:val="32"/>
          <w:szCs w:val="32"/>
        </w:rPr>
      </w:pPr>
      <w:r>
        <w:rPr>
          <w:rFonts w:hint="eastAsia" w:ascii="仿宋" w:hAnsi="仿宋" w:eastAsia="仿宋" w:cs="仿宋"/>
          <w:sz w:val="32"/>
          <w:szCs w:val="32"/>
        </w:rPr>
        <w:t>华农珠江学字〔2018〕</w:t>
      </w:r>
      <w:r>
        <w:rPr>
          <w:rFonts w:hint="eastAsia" w:ascii="仿宋" w:hAnsi="仿宋" w:eastAsia="仿宋" w:cs="仿宋"/>
          <w:sz w:val="32"/>
          <w:szCs w:val="32"/>
          <w:lang w:val="en-US" w:eastAsia="zh-CN"/>
        </w:rPr>
        <w:t>25</w:t>
      </w:r>
      <w:r>
        <w:rPr>
          <w:rFonts w:hint="eastAsia" w:ascii="仿宋" w:hAnsi="仿宋" w:eastAsia="仿宋" w:cs="仿宋"/>
          <w:sz w:val="32"/>
          <w:szCs w:val="32"/>
        </w:rPr>
        <w:t>号</w:t>
      </w:r>
    </w:p>
    <w:p>
      <w:pPr>
        <w:keepNext w:val="0"/>
        <w:keepLines w:val="0"/>
        <w:pageBreakBefore w:val="0"/>
        <w:widowControl/>
        <w:kinsoku/>
        <w:wordWrap/>
        <w:overflowPunct/>
        <w:topLinePunct w:val="0"/>
        <w:autoSpaceDE/>
        <w:autoSpaceDN/>
        <w:bidi w:val="0"/>
        <w:adjustRightInd/>
        <w:snapToGrid/>
        <w:spacing w:line="550" w:lineRule="exact"/>
        <w:jc w:val="center"/>
        <w:textAlignment w:val="auto"/>
        <w:outlineLvl w:val="9"/>
        <w:rPr>
          <w:rFonts w:hint="eastAsia" w:ascii="仿宋" w:hAnsi="仿宋" w:eastAsia="仿宋" w:cs="仿宋"/>
          <w:sz w:val="32"/>
          <w:szCs w:val="32"/>
        </w:rPr>
      </w:pPr>
    </w:p>
    <w:p>
      <w:pPr>
        <w:keepNext w:val="0"/>
        <w:keepLines w:val="0"/>
        <w:pageBreakBefore w:val="0"/>
        <w:widowControl/>
        <w:kinsoku/>
        <w:wordWrap/>
        <w:overflowPunct/>
        <w:topLinePunct w:val="0"/>
        <w:autoSpaceDE/>
        <w:autoSpaceDN/>
        <w:bidi w:val="0"/>
        <w:adjustRightInd/>
        <w:snapToGrid/>
        <w:spacing w:line="550" w:lineRule="exact"/>
        <w:jc w:val="center"/>
        <w:textAlignment w:val="auto"/>
        <w:outlineLvl w:val="9"/>
        <w:rPr>
          <w:rFonts w:hint="eastAsia" w:ascii="仿宋" w:hAnsi="仿宋" w:eastAsia="仿宋" w:cs="仿宋"/>
          <w:sz w:val="32"/>
          <w:szCs w:val="32"/>
        </w:rPr>
      </w:pPr>
    </w:p>
    <w:p>
      <w:pPr>
        <w:keepNext w:val="0"/>
        <w:keepLines w:val="0"/>
        <w:pageBreakBefore w:val="0"/>
        <w:widowControl/>
        <w:kinsoku/>
        <w:wordWrap/>
        <w:overflowPunct/>
        <w:topLinePunct w:val="0"/>
        <w:autoSpaceDE/>
        <w:autoSpaceDN/>
        <w:bidi w:val="0"/>
        <w:adjustRightInd/>
        <w:snapToGrid/>
        <w:spacing w:line="550" w:lineRule="exact"/>
        <w:jc w:val="center"/>
        <w:textAlignment w:val="auto"/>
        <w:outlineLvl w:val="9"/>
        <w:rPr>
          <w:rFonts w:hint="eastAsia" w:ascii="宋体" w:hAnsi="宋体" w:eastAsia="宋体" w:cs="宋体"/>
          <w:b/>
          <w:bCs w:val="0"/>
          <w:sz w:val="44"/>
          <w:szCs w:val="44"/>
        </w:rPr>
      </w:pPr>
      <w:r>
        <w:rPr>
          <w:rFonts w:hint="eastAsia" w:ascii="宋体" w:hAnsi="宋体" w:eastAsia="宋体" w:cs="宋体"/>
          <w:b/>
          <w:bCs w:val="0"/>
          <w:sz w:val="44"/>
          <w:szCs w:val="44"/>
        </w:rPr>
        <w:t>关于评选2017-2018学年度</w:t>
      </w:r>
    </w:p>
    <w:p>
      <w:pPr>
        <w:keepNext w:val="0"/>
        <w:keepLines w:val="0"/>
        <w:pageBreakBefore w:val="0"/>
        <w:widowControl/>
        <w:kinsoku/>
        <w:wordWrap/>
        <w:overflowPunct/>
        <w:topLinePunct w:val="0"/>
        <w:autoSpaceDE/>
        <w:autoSpaceDN/>
        <w:bidi w:val="0"/>
        <w:adjustRightInd/>
        <w:snapToGrid/>
        <w:spacing w:line="550" w:lineRule="exact"/>
        <w:jc w:val="center"/>
        <w:textAlignment w:val="auto"/>
        <w:outlineLvl w:val="9"/>
        <w:rPr>
          <w:rFonts w:ascii="方正小标宋简体" w:hAnsi="宋体" w:eastAsia="方正小标宋简体"/>
          <w:bCs/>
          <w:sz w:val="44"/>
          <w:szCs w:val="44"/>
        </w:rPr>
      </w:pPr>
      <w:r>
        <w:rPr>
          <w:rFonts w:hint="eastAsia" w:ascii="宋体" w:hAnsi="宋体" w:eastAsia="宋体" w:cs="宋体"/>
          <w:b/>
          <w:bCs w:val="0"/>
          <w:sz w:val="44"/>
          <w:szCs w:val="44"/>
        </w:rPr>
        <w:t>优秀心理委员的通知</w:t>
      </w:r>
    </w:p>
    <w:p>
      <w:pPr>
        <w:keepNext w:val="0"/>
        <w:keepLines w:val="0"/>
        <w:pageBreakBefore w:val="0"/>
        <w:kinsoku/>
        <w:wordWrap/>
        <w:overflowPunct/>
        <w:topLinePunct w:val="0"/>
        <w:autoSpaceDE/>
        <w:autoSpaceDN/>
        <w:bidi w:val="0"/>
        <w:adjustRightInd/>
        <w:snapToGrid/>
        <w:spacing w:line="550" w:lineRule="exact"/>
        <w:textAlignment w:val="auto"/>
        <w:outlineLvl w:val="9"/>
        <w:rPr>
          <w:rFonts w:ascii="仿宋_GB2312" w:hAnsi="宋体" w:eastAsia="仿宋_GB2312"/>
          <w:sz w:val="28"/>
          <w:szCs w:val="28"/>
        </w:rPr>
      </w:pP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为完善我校大学生心理健康教育工作，提升我校学生心理健康教育和服务工作水平，激发班级心理委员开展大学生心理健康教育活动的积极性，充分发挥“朋辈导师”的作用，经研究决定，对过去一年来在学生心理健康教育工作方面作出突出贡献的心理委员进行评选表彰。</w:t>
      </w:r>
    </w:p>
    <w:p>
      <w:pPr>
        <w:keepNext w:val="0"/>
        <w:keepLines w:val="0"/>
        <w:pageBreakBefore w:val="0"/>
        <w:kinsoku/>
        <w:wordWrap/>
        <w:overflowPunct/>
        <w:topLinePunct w:val="0"/>
        <w:autoSpaceDE/>
        <w:autoSpaceDN/>
        <w:bidi w:val="0"/>
        <w:adjustRightInd/>
        <w:snapToGrid/>
        <w:spacing w:line="550" w:lineRule="exact"/>
        <w:ind w:firstLine="643"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b/>
          <w:bCs/>
          <w:kern w:val="0"/>
          <w:sz w:val="32"/>
          <w:szCs w:val="32"/>
        </w:rPr>
        <w:t>一、参评对象及条件</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b/>
          <w:kern w:val="0"/>
          <w:sz w:val="32"/>
          <w:szCs w:val="32"/>
        </w:rPr>
      </w:pPr>
      <w:r>
        <w:rPr>
          <w:rFonts w:hint="eastAsia" w:ascii="仿宋" w:hAnsi="仿宋" w:eastAsia="仿宋" w:cs="仿宋"/>
          <w:b w:val="0"/>
          <w:bCs/>
          <w:kern w:val="0"/>
          <w:sz w:val="32"/>
          <w:szCs w:val="32"/>
        </w:rPr>
        <w:t>（一）参评对象</w:t>
      </w:r>
    </w:p>
    <w:p>
      <w:pPr>
        <w:keepNext w:val="0"/>
        <w:keepLines w:val="0"/>
        <w:pageBreakBefore w:val="0"/>
        <w:widowControl/>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1.班级心理委员</w:t>
      </w:r>
    </w:p>
    <w:p>
      <w:pPr>
        <w:keepNext w:val="0"/>
        <w:keepLines w:val="0"/>
        <w:pageBreakBefore w:val="0"/>
        <w:widowControl/>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2.各学院二级心理辅导站、心理部成员</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b/>
          <w:kern w:val="0"/>
          <w:sz w:val="32"/>
          <w:szCs w:val="32"/>
        </w:rPr>
      </w:pPr>
      <w:r>
        <w:rPr>
          <w:rFonts w:hint="eastAsia" w:ascii="仿宋" w:hAnsi="仿宋" w:eastAsia="仿宋" w:cs="仿宋"/>
          <w:b w:val="0"/>
          <w:bCs/>
          <w:kern w:val="0"/>
          <w:sz w:val="32"/>
          <w:szCs w:val="32"/>
        </w:rPr>
        <w:t>（二）参评条件</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sectPr>
          <w:footerReference r:id="rId3" w:type="default"/>
          <w:pgSz w:w="11906" w:h="16838"/>
          <w:pgMar w:top="5272" w:right="1531" w:bottom="2098" w:left="1531" w:header="851" w:footer="992" w:gutter="0"/>
          <w:paperSrc/>
          <w:pgNumType w:fmt="numberInDash"/>
          <w:cols w:space="0" w:num="1"/>
          <w:rtlGutter w:val="0"/>
          <w:docGrid w:type="lines" w:linePitch="315" w:charSpace="0"/>
        </w:sectPr>
      </w:pPr>
      <w:r>
        <w:rPr>
          <w:rFonts w:hint="eastAsia" w:ascii="仿宋" w:hAnsi="仿宋" w:eastAsia="仿宋" w:cs="仿宋"/>
          <w:kern w:val="0"/>
          <w:sz w:val="32"/>
          <w:szCs w:val="32"/>
        </w:rPr>
        <w:t>1.遵守《普通高等学校学生管理规定》、《高等学校学生行</w:t>
      </w:r>
    </w:p>
    <w:p>
      <w:pPr>
        <w:keepNext w:val="0"/>
        <w:keepLines w:val="0"/>
        <w:pageBreakBefore w:val="0"/>
        <w:kinsoku/>
        <w:wordWrap/>
        <w:overflowPunct/>
        <w:topLinePunct w:val="0"/>
        <w:autoSpaceDE/>
        <w:autoSpaceDN/>
        <w:bidi w:val="0"/>
        <w:adjustRightInd/>
        <w:snapToGrid/>
        <w:spacing w:line="550" w:lineRule="exact"/>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为准则》及学校各项规章制度，无任何违纪记录；</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2.接受过心理委员培训，掌握本班的基本信息，积极关注周围同学的变化，并按要求上交有关工作记录；</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3.采取多种形式宣传心理知识，主动开展班级心理活动；</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4.密切配合学院心理健康教育中心做好各项工作，团结带领本班同学，积极参加学院心理健康教育中心举办的心理健康教育与宣传活动；</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5.优先考虑在任期间至少组织过两次以上心理健康主题班会或其他心理活动，有相关活动记录者。</w:t>
      </w:r>
    </w:p>
    <w:p>
      <w:pPr>
        <w:keepNext w:val="0"/>
        <w:keepLines w:val="0"/>
        <w:pageBreakBefore w:val="0"/>
        <w:kinsoku/>
        <w:wordWrap/>
        <w:overflowPunct/>
        <w:topLinePunct w:val="0"/>
        <w:autoSpaceDE/>
        <w:autoSpaceDN/>
        <w:bidi w:val="0"/>
        <w:adjustRightInd/>
        <w:snapToGrid/>
        <w:spacing w:line="550" w:lineRule="exact"/>
        <w:ind w:firstLine="643" w:firstLineChars="200"/>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rPr>
        <w:t>二、评选办法</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（一）评选采取自荐和推荐相结合的申报办法</w:t>
      </w:r>
      <w:r>
        <w:rPr>
          <w:rFonts w:hint="eastAsia" w:ascii="仿宋" w:hAnsi="仿宋" w:eastAsia="仿宋" w:cs="仿宋"/>
          <w:color w:val="0000FF"/>
          <w:kern w:val="0"/>
          <w:sz w:val="32"/>
          <w:szCs w:val="32"/>
        </w:rPr>
        <w:t>，</w:t>
      </w:r>
      <w:r>
        <w:rPr>
          <w:rFonts w:hint="eastAsia" w:ascii="仿宋" w:hAnsi="仿宋" w:eastAsia="仿宋" w:cs="仿宋"/>
          <w:kern w:val="0"/>
          <w:sz w:val="32"/>
          <w:szCs w:val="32"/>
        </w:rPr>
        <w:t>经本人申请、各二级学院按照所在学院班级数15%推荐优秀心理委员，报学校心理健康教育中心统一评选。</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（二）由学校心理健康教育中心对上报材料进行审核，确定最终表彰名单，对评选出的“优秀心理委员”颁发证书，并公开表彰。</w:t>
      </w:r>
    </w:p>
    <w:p>
      <w:pPr>
        <w:keepNext w:val="0"/>
        <w:keepLines w:val="0"/>
        <w:pageBreakBefore w:val="0"/>
        <w:kinsoku/>
        <w:wordWrap/>
        <w:overflowPunct/>
        <w:topLinePunct w:val="0"/>
        <w:autoSpaceDE/>
        <w:autoSpaceDN/>
        <w:bidi w:val="0"/>
        <w:adjustRightInd/>
        <w:snapToGrid/>
        <w:spacing w:line="550" w:lineRule="exact"/>
        <w:ind w:firstLine="643" w:firstLineChars="200"/>
        <w:jc w:val="left"/>
        <w:textAlignment w:val="auto"/>
        <w:outlineLvl w:val="9"/>
        <w:rPr>
          <w:rFonts w:hint="eastAsia" w:ascii="仿宋" w:hAnsi="仿宋" w:eastAsia="仿宋" w:cs="仿宋"/>
          <w:b/>
          <w:bCs/>
          <w:kern w:val="0"/>
          <w:sz w:val="32"/>
          <w:szCs w:val="32"/>
        </w:rPr>
      </w:pPr>
      <w:r>
        <w:rPr>
          <w:rFonts w:hint="eastAsia" w:ascii="仿宋" w:hAnsi="仿宋" w:eastAsia="仿宋" w:cs="仿宋"/>
          <w:b/>
          <w:bCs/>
          <w:kern w:val="0"/>
          <w:sz w:val="32"/>
          <w:szCs w:val="32"/>
        </w:rPr>
        <w:t>三、参评材料报送</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b w:val="0"/>
          <w:bCs/>
          <w:kern w:val="0"/>
          <w:sz w:val="32"/>
          <w:szCs w:val="32"/>
        </w:rPr>
      </w:pPr>
      <w:r>
        <w:rPr>
          <w:rFonts w:hint="eastAsia" w:ascii="仿宋" w:hAnsi="仿宋" w:eastAsia="仿宋" w:cs="仿宋"/>
          <w:b w:val="0"/>
          <w:bCs/>
          <w:kern w:val="0"/>
          <w:sz w:val="32"/>
          <w:szCs w:val="32"/>
        </w:rPr>
        <w:t>（一）参评材料</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1.优秀心理委员申报表；</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2.获奖及培训证明材料；</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3.相关工作原始记录复印件。</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b w:val="0"/>
          <w:bCs/>
          <w:kern w:val="0"/>
          <w:sz w:val="32"/>
          <w:szCs w:val="32"/>
        </w:rPr>
      </w:pPr>
      <w:r>
        <w:rPr>
          <w:rFonts w:hint="eastAsia" w:ascii="仿宋" w:hAnsi="仿宋" w:eastAsia="仿宋" w:cs="仿宋"/>
          <w:b w:val="0"/>
          <w:bCs/>
          <w:kern w:val="0"/>
          <w:sz w:val="32"/>
          <w:szCs w:val="32"/>
        </w:rPr>
        <w:t>（二）报送方式</w:t>
      </w:r>
    </w:p>
    <w:p>
      <w:pPr>
        <w:keepNext w:val="0"/>
        <w:keepLines w:val="0"/>
        <w:pageBreakBefore w:val="0"/>
        <w:kinsoku/>
        <w:wordWrap/>
        <w:overflowPunct/>
        <w:topLinePunct w:val="0"/>
        <w:autoSpaceDE/>
        <w:autoSpaceDN/>
        <w:bidi w:val="0"/>
        <w:adjustRightInd/>
        <w:snapToGrid/>
        <w:spacing w:line="550" w:lineRule="exact"/>
        <w:ind w:left="141" w:leftChars="67" w:firstLine="480" w:firstLineChars="15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以学院为单位，纸质版所有文字材料加盖学院章交至学校心理健康教育中心。</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b/>
          <w:kern w:val="0"/>
          <w:sz w:val="32"/>
          <w:szCs w:val="32"/>
        </w:rPr>
      </w:pPr>
      <w:r>
        <w:rPr>
          <w:rFonts w:hint="eastAsia" w:ascii="仿宋" w:hAnsi="仿宋" w:eastAsia="仿宋" w:cs="仿宋"/>
          <w:b w:val="0"/>
          <w:bCs/>
          <w:kern w:val="0"/>
          <w:sz w:val="32"/>
          <w:szCs w:val="32"/>
        </w:rPr>
        <w:t>（三）评选时间</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11月5日—9日由参评心理委员提交申报表，各学院组织评选工作；</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bookmarkStart w:id="0" w:name="_GoBack"/>
      <w:bookmarkEnd w:id="0"/>
      <w:r>
        <w:rPr>
          <w:rFonts w:hint="eastAsia" w:ascii="仿宋" w:hAnsi="仿宋" w:eastAsia="仿宋" w:cs="仿宋"/>
          <w:kern w:val="0"/>
          <w:sz w:val="32"/>
          <w:szCs w:val="32"/>
        </w:rPr>
        <w:t>11月16日前由各学院汇总《优秀心理委员申报表》到学校心理健康教育中心。</w:t>
      </w:r>
    </w:p>
    <w:p>
      <w:pPr>
        <w:keepNext w:val="0"/>
        <w:keepLines w:val="0"/>
        <w:pageBreakBefore w:val="0"/>
        <w:kinsoku/>
        <w:wordWrap/>
        <w:overflowPunct/>
        <w:topLinePunct w:val="0"/>
        <w:autoSpaceDE/>
        <w:autoSpaceDN/>
        <w:bidi w:val="0"/>
        <w:adjustRightInd/>
        <w:snapToGrid/>
        <w:spacing w:line="550" w:lineRule="exact"/>
        <w:ind w:firstLine="640" w:firstLineChars="200"/>
        <w:jc w:val="left"/>
        <w:textAlignment w:val="auto"/>
        <w:outlineLvl w:val="9"/>
        <w:rPr>
          <w:rFonts w:hint="eastAsia" w:ascii="仿宋" w:hAnsi="仿宋" w:eastAsia="仿宋" w:cs="仿宋"/>
          <w:kern w:val="0"/>
          <w:sz w:val="32"/>
          <w:szCs w:val="32"/>
        </w:rPr>
      </w:pP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附件：华南农业大学珠江学院优秀心理委员申报表</w:t>
      </w: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outlineLvl w:val="9"/>
        <w:rPr>
          <w:rFonts w:hint="eastAsia" w:ascii="仿宋" w:hAnsi="仿宋" w:eastAsia="仿宋" w:cs="仿宋"/>
          <w:kern w:val="0"/>
          <w:sz w:val="32"/>
          <w:szCs w:val="32"/>
        </w:rPr>
      </w:pPr>
    </w:p>
    <w:p>
      <w:pPr>
        <w:keepNext w:val="0"/>
        <w:keepLines w:val="0"/>
        <w:pageBreakBefore w:val="0"/>
        <w:kinsoku/>
        <w:wordWrap/>
        <w:overflowPunct/>
        <w:topLinePunct w:val="0"/>
        <w:autoSpaceDE/>
        <w:autoSpaceDN/>
        <w:bidi w:val="0"/>
        <w:adjustRightInd/>
        <w:snapToGrid/>
        <w:spacing w:line="550" w:lineRule="exact"/>
        <w:ind w:firstLine="640" w:firstLineChars="200"/>
        <w:textAlignment w:val="auto"/>
        <w:outlineLvl w:val="9"/>
        <w:rPr>
          <w:rFonts w:hint="eastAsia" w:ascii="仿宋" w:hAnsi="仿宋" w:eastAsia="仿宋" w:cs="仿宋"/>
          <w:kern w:val="0"/>
          <w:sz w:val="32"/>
          <w:szCs w:val="32"/>
        </w:rPr>
      </w:pPr>
    </w:p>
    <w:p>
      <w:pPr>
        <w:keepNext w:val="0"/>
        <w:keepLines w:val="0"/>
        <w:pageBreakBefore w:val="0"/>
        <w:kinsoku/>
        <w:wordWrap/>
        <w:overflowPunct/>
        <w:topLinePunct w:val="0"/>
        <w:autoSpaceDE/>
        <w:autoSpaceDN/>
        <w:bidi w:val="0"/>
        <w:adjustRightInd/>
        <w:snapToGrid/>
        <w:spacing w:line="550" w:lineRule="exact"/>
        <w:ind w:right="420"/>
        <w:jc w:val="right"/>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rPr>
        <w:t xml:space="preserve">                             华南农业大学珠江学院</w:t>
      </w:r>
    </w:p>
    <w:p>
      <w:pPr>
        <w:keepNext w:val="0"/>
        <w:keepLines w:val="0"/>
        <w:pageBreakBefore w:val="0"/>
        <w:kinsoku/>
        <w:wordWrap/>
        <w:overflowPunct/>
        <w:topLinePunct w:val="0"/>
        <w:autoSpaceDE/>
        <w:autoSpaceDN/>
        <w:bidi w:val="0"/>
        <w:adjustRightInd/>
        <w:snapToGrid/>
        <w:spacing w:line="550" w:lineRule="exact"/>
        <w:textAlignment w:val="auto"/>
        <w:outlineLvl w:val="9"/>
        <w:rPr>
          <w:rFonts w:hint="eastAsia" w:ascii="仿宋" w:hAnsi="仿宋" w:eastAsia="仿宋" w:cs="仿宋"/>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2018年11月1日</w:t>
      </w:r>
    </w:p>
    <w:sectPr>
      <w:pgSz w:w="11906" w:h="16838"/>
      <w:pgMar w:top="2098" w:right="1531" w:bottom="2098" w:left="1531" w:header="851" w:footer="992" w:gutter="0"/>
      <w:paperSrc/>
      <w:pgNumType w:fmt="numberInDash"/>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等线"/>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等线"/>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84458A"/>
    <w:rsid w:val="04DE508E"/>
    <w:rsid w:val="133976E5"/>
    <w:rsid w:val="1A7B69D6"/>
    <w:rsid w:val="1D002CB4"/>
    <w:rsid w:val="1DB42259"/>
    <w:rsid w:val="20833259"/>
    <w:rsid w:val="31300A8B"/>
    <w:rsid w:val="31DA585A"/>
    <w:rsid w:val="3BB92F08"/>
    <w:rsid w:val="474C07EF"/>
    <w:rsid w:val="49E57A6A"/>
    <w:rsid w:val="4B86722C"/>
    <w:rsid w:val="4D1A5066"/>
    <w:rsid w:val="537278FF"/>
    <w:rsid w:val="56F05ABB"/>
    <w:rsid w:val="57B571B7"/>
    <w:rsid w:val="57DA2E59"/>
    <w:rsid w:val="62766F8D"/>
    <w:rsid w:val="65E7681C"/>
    <w:rsid w:val="677000E6"/>
    <w:rsid w:val="799A1A5E"/>
    <w:rsid w:val="79CA47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6</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2018-11-08T02:39:41Z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