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432" w:lineRule="auto"/>
        <w:ind w:left="0" w:right="0"/>
        <w:jc w:val="center"/>
        <w:rPr>
          <w:rFonts w:hint="eastAsia" w:ascii="宋体" w:hAnsi="宋体" w:eastAsia="宋体" w:cs="宋体"/>
          <w:b/>
          <w:color w:val="000000"/>
          <w:kern w:val="2"/>
          <w:sz w:val="36"/>
          <w:szCs w:val="36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432" w:lineRule="auto"/>
        <w:ind w:left="0" w:leftChars="0" w:right="0" w:firstLine="0" w:firstLineChars="0"/>
        <w:jc w:val="center"/>
        <w:rPr>
          <w:rFonts w:ascii="仿宋_GB2312"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color w:val="000000"/>
          <w:kern w:val="2"/>
          <w:sz w:val="36"/>
          <w:szCs w:val="36"/>
          <w:u w:val="none"/>
          <w:lang w:val="en-US" w:eastAsia="zh-CN" w:bidi="ar"/>
        </w:rPr>
        <w:t>关于开展</w:t>
      </w:r>
      <w:r>
        <w:rPr>
          <w:rFonts w:hint="eastAsia" w:ascii="宋体" w:hAnsi="宋体" w:eastAsia="宋体" w:cs="Times New Roman"/>
          <w:b/>
          <w:color w:val="000000"/>
          <w:kern w:val="2"/>
          <w:sz w:val="36"/>
          <w:szCs w:val="36"/>
          <w:u w:val="none"/>
          <w:lang w:val="en-US" w:eastAsia="zh-CN" w:bidi="ar"/>
        </w:rPr>
        <w:t>2017年度教职工年度考核工作的通知</w:t>
      </w:r>
    </w:p>
    <w:p>
      <w:pPr>
        <w:pStyle w:val="2"/>
        <w:spacing w:line="480" w:lineRule="exact"/>
        <w:ind w:firstLine="0" w:firstLineChars="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各</w:t>
      </w:r>
      <w:r>
        <w:rPr>
          <w:rFonts w:hint="eastAsia" w:ascii="仿宋_GB2312" w:cs="仿宋_GB2312"/>
          <w:sz w:val="28"/>
          <w:szCs w:val="28"/>
          <w:lang w:eastAsia="zh-CN"/>
        </w:rPr>
        <w:t>二级学院</w:t>
      </w:r>
      <w:r>
        <w:rPr>
          <w:rFonts w:hint="eastAsia" w:ascii="仿宋_GB2312" w:cs="仿宋_GB2312"/>
          <w:sz w:val="28"/>
          <w:szCs w:val="28"/>
        </w:rPr>
        <w:t>、各单位：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根据《华南农业大学珠江学院教职员年度考核办法》（华农珠江人字〔</w:t>
      </w:r>
      <w:r>
        <w:rPr>
          <w:rFonts w:ascii="仿宋_GB2312" w:cs="仿宋_GB2312"/>
          <w:sz w:val="28"/>
          <w:szCs w:val="28"/>
        </w:rPr>
        <w:t>2007</w:t>
      </w:r>
      <w:r>
        <w:rPr>
          <w:rFonts w:hint="eastAsia" w:ascii="仿宋_GB2312" w:cs="仿宋_GB2312"/>
          <w:sz w:val="28"/>
          <w:szCs w:val="28"/>
        </w:rPr>
        <w:t>〕</w:t>
      </w:r>
      <w:r>
        <w:rPr>
          <w:rFonts w:ascii="仿宋_GB2312" w:cs="仿宋_GB2312"/>
          <w:sz w:val="28"/>
          <w:szCs w:val="28"/>
        </w:rPr>
        <w:t>25</w:t>
      </w:r>
      <w:r>
        <w:rPr>
          <w:rFonts w:hint="eastAsia" w:ascii="仿宋_GB2312" w:cs="仿宋_GB2312"/>
          <w:sz w:val="28"/>
          <w:szCs w:val="28"/>
        </w:rPr>
        <w:t>号）</w:t>
      </w:r>
      <w:r>
        <w:rPr>
          <w:rFonts w:hint="eastAsia" w:ascii="仿宋_GB2312" w:cs="仿宋_GB2312"/>
          <w:sz w:val="28"/>
          <w:szCs w:val="28"/>
          <w:lang w:eastAsia="zh-CN"/>
        </w:rPr>
        <w:t>、《华南农业大学珠江学院教职工考勤实施细则》（华农珠江字[2008]38号）、《关于大学联盟各院校考勤管理规定的指导意见》文件精神</w:t>
      </w:r>
      <w:r>
        <w:rPr>
          <w:rFonts w:hint="eastAsia" w:ascii="仿宋_GB2312" w:cs="仿宋_GB2312"/>
          <w:sz w:val="28"/>
          <w:szCs w:val="28"/>
        </w:rPr>
        <w:t>，结合学院当前工作实际，经研究决定，近期在</w:t>
      </w:r>
      <w:r>
        <w:rPr>
          <w:rFonts w:hint="eastAsia" w:ascii="仿宋_GB2312" w:cs="仿宋_GB2312"/>
          <w:sz w:val="28"/>
          <w:szCs w:val="28"/>
          <w:lang w:eastAsia="zh-CN"/>
        </w:rPr>
        <w:t>全校</w:t>
      </w:r>
      <w:r>
        <w:rPr>
          <w:rFonts w:hint="eastAsia" w:ascii="仿宋_GB2312" w:cs="仿宋_GB2312"/>
          <w:sz w:val="28"/>
          <w:szCs w:val="28"/>
        </w:rPr>
        <w:t>开展</w:t>
      </w:r>
      <w:r>
        <w:rPr>
          <w:rFonts w:hint="eastAsia" w:ascii="仿宋_GB2312" w:cs="仿宋_GB2312"/>
          <w:sz w:val="28"/>
          <w:szCs w:val="28"/>
          <w:lang w:val="en-US" w:eastAsia="zh-CN"/>
        </w:rPr>
        <w:t>2017年度教职工年度考核工作，</w:t>
      </w:r>
      <w:r>
        <w:rPr>
          <w:rFonts w:hint="eastAsia" w:ascii="仿宋_GB2312" w:cs="仿宋_GB2312"/>
          <w:sz w:val="28"/>
          <w:szCs w:val="28"/>
        </w:rPr>
        <w:t>现将有关事项通知如下：</w:t>
      </w:r>
    </w:p>
    <w:p>
      <w:pPr>
        <w:pStyle w:val="2"/>
        <w:spacing w:line="480" w:lineRule="exact"/>
        <w:ind w:firstLine="560"/>
        <w:rPr>
          <w:rFonts w:ascii="仿宋_GB2312"/>
          <w:b/>
          <w:bCs/>
          <w:sz w:val="28"/>
          <w:szCs w:val="28"/>
        </w:rPr>
      </w:pPr>
      <w:r>
        <w:rPr>
          <w:rFonts w:hint="eastAsia" w:ascii="仿宋_GB2312" w:cs="仿宋_GB2312"/>
          <w:b/>
          <w:bCs/>
          <w:sz w:val="28"/>
          <w:szCs w:val="28"/>
        </w:rPr>
        <w:t>一、考核时段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年度全年工作情况。根据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教育教学工作实际，考核时间段为：</w:t>
      </w:r>
      <w:r>
        <w:rPr>
          <w:rFonts w:ascii="仿宋_GB2312" w:cs="仿宋_GB2312"/>
          <w:sz w:val="28"/>
          <w:szCs w:val="28"/>
        </w:rPr>
        <w:t>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cs="仿宋_GB2312"/>
          <w:sz w:val="28"/>
          <w:szCs w:val="28"/>
        </w:rPr>
        <w:t>年</w:t>
      </w:r>
      <w:r>
        <w:rPr>
          <w:rFonts w:hint="eastAsia" w:ascii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cs="仿宋_GB2312"/>
          <w:sz w:val="28"/>
          <w:szCs w:val="28"/>
        </w:rPr>
        <w:t>日至</w:t>
      </w:r>
      <w:r>
        <w:rPr>
          <w:rFonts w:ascii="仿宋_GB2312" w:cs="仿宋_GB2312"/>
          <w:sz w:val="28"/>
          <w:szCs w:val="28"/>
        </w:rPr>
        <w:t>20</w:t>
      </w:r>
      <w:r>
        <w:rPr>
          <w:rFonts w:hint="eastAsia" w:ascii="仿宋_GB2312" w:cs="仿宋_GB2312"/>
          <w:sz w:val="28"/>
          <w:szCs w:val="28"/>
        </w:rPr>
        <w:t>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年12月</w:t>
      </w:r>
      <w:r>
        <w:rPr>
          <w:rFonts w:hint="eastAsia" w:ascii="仿宋_GB2312" w:cs="仿宋_GB2312"/>
          <w:sz w:val="28"/>
          <w:szCs w:val="28"/>
          <w:lang w:val="en-US"/>
        </w:rPr>
        <w:t>31</w:t>
      </w:r>
      <w:r>
        <w:rPr>
          <w:rFonts w:hint="eastAsia" w:ascii="仿宋_GB2312" w:cs="仿宋_GB2312"/>
          <w:sz w:val="28"/>
          <w:szCs w:val="28"/>
        </w:rPr>
        <w:t>日。</w:t>
      </w:r>
    </w:p>
    <w:p>
      <w:pPr>
        <w:pStyle w:val="2"/>
        <w:spacing w:line="480" w:lineRule="exact"/>
        <w:ind w:firstLine="560"/>
        <w:rPr>
          <w:rFonts w:ascii="仿宋_GB2312"/>
          <w:b/>
          <w:bCs/>
          <w:sz w:val="28"/>
          <w:szCs w:val="28"/>
        </w:rPr>
      </w:pPr>
      <w:r>
        <w:rPr>
          <w:rFonts w:hint="eastAsia" w:ascii="仿宋_GB2312" w:cs="仿宋_GB2312"/>
          <w:b/>
          <w:bCs/>
          <w:sz w:val="28"/>
          <w:szCs w:val="28"/>
        </w:rPr>
        <w:t>二、考核范围</w:t>
      </w:r>
    </w:p>
    <w:p>
      <w:pPr>
        <w:pStyle w:val="2"/>
        <w:spacing w:line="480" w:lineRule="exact"/>
        <w:ind w:firstLine="560"/>
        <w:rPr>
          <w:rFonts w:ascii="仿宋_GB2312" w:cs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在聘在岗的全体教职工。岗位调整到其他部门工作时间未满</w:t>
      </w:r>
      <w:r>
        <w:rPr>
          <w:rFonts w:ascii="仿宋_GB2312" w:cs="仿宋_GB2312"/>
          <w:sz w:val="28"/>
          <w:szCs w:val="28"/>
        </w:rPr>
        <w:t>2</w:t>
      </w:r>
      <w:r>
        <w:rPr>
          <w:rFonts w:hint="eastAsia" w:ascii="仿宋_GB2312" w:cs="仿宋_GB2312"/>
          <w:sz w:val="28"/>
          <w:szCs w:val="28"/>
        </w:rPr>
        <w:t>个月的教职工，回原单位进行考核。</w:t>
      </w:r>
    </w:p>
    <w:p>
      <w:pPr>
        <w:pStyle w:val="2"/>
        <w:spacing w:line="480" w:lineRule="exact"/>
        <w:ind w:firstLine="560"/>
        <w:rPr>
          <w:rFonts w:ascii="仿宋_GB2312"/>
          <w:b/>
          <w:bCs/>
          <w:sz w:val="28"/>
          <w:szCs w:val="28"/>
        </w:rPr>
      </w:pPr>
      <w:r>
        <w:rPr>
          <w:rFonts w:hint="eastAsia" w:ascii="仿宋_GB2312" w:cs="仿宋_GB2312"/>
          <w:b/>
          <w:bCs/>
          <w:sz w:val="28"/>
          <w:szCs w:val="28"/>
        </w:rPr>
        <w:t>三、考核内容、考核标准、考核方法和程序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1.</w:t>
      </w:r>
      <w:r>
        <w:rPr>
          <w:rFonts w:hint="eastAsia" w:ascii="仿宋_GB2312" w:cs="仿宋_GB2312"/>
          <w:sz w:val="28"/>
          <w:szCs w:val="28"/>
        </w:rPr>
        <w:t>依据《华南农业大学珠江学院教职员年度考核办法》（华农珠江人字﹝</w:t>
      </w:r>
      <w:r>
        <w:rPr>
          <w:rFonts w:ascii="仿宋_GB2312" w:cs="仿宋_GB2312"/>
          <w:sz w:val="28"/>
          <w:szCs w:val="28"/>
        </w:rPr>
        <w:t>2007</w:t>
      </w:r>
      <w:r>
        <w:rPr>
          <w:rFonts w:hint="eastAsia" w:ascii="仿宋_GB2312" w:cs="仿宋_GB2312"/>
          <w:sz w:val="28"/>
          <w:szCs w:val="28"/>
        </w:rPr>
        <w:t>﹞</w:t>
      </w:r>
      <w:r>
        <w:rPr>
          <w:rFonts w:ascii="仿宋_GB2312" w:cs="仿宋_GB2312"/>
          <w:sz w:val="28"/>
          <w:szCs w:val="28"/>
        </w:rPr>
        <w:t>25</w:t>
      </w:r>
      <w:r>
        <w:rPr>
          <w:rFonts w:hint="eastAsia" w:ascii="仿宋_GB2312" w:cs="仿宋_GB2312"/>
          <w:sz w:val="28"/>
          <w:szCs w:val="28"/>
        </w:rPr>
        <w:t>号）文件要求、</w:t>
      </w:r>
      <w:r>
        <w:rPr>
          <w:rFonts w:ascii="仿宋_GB2312" w:cs="仿宋_GB2312"/>
          <w:sz w:val="28"/>
          <w:szCs w:val="28"/>
        </w:rPr>
        <w:t>2009</w:t>
      </w:r>
      <w:r>
        <w:rPr>
          <w:rFonts w:hint="eastAsia" w:ascii="仿宋_GB2312" w:cs="仿宋_GB2312"/>
          <w:sz w:val="28"/>
          <w:szCs w:val="28"/>
        </w:rPr>
        <w:t>年第</w:t>
      </w:r>
      <w:r>
        <w:rPr>
          <w:rFonts w:ascii="仿宋_GB2312" w:cs="仿宋_GB2312"/>
          <w:color w:val="000000"/>
          <w:sz w:val="28"/>
          <w:szCs w:val="28"/>
        </w:rPr>
        <w:t>31</w:t>
      </w:r>
      <w:r>
        <w:rPr>
          <w:rFonts w:hint="eastAsia" w:ascii="仿宋_GB2312" w:cs="仿宋_GB2312"/>
          <w:sz w:val="28"/>
          <w:szCs w:val="28"/>
        </w:rPr>
        <w:t>次院长办公会议纪要的有关</w:t>
      </w:r>
      <w:r>
        <w:rPr>
          <w:rFonts w:hint="eastAsia" w:ascii="仿宋_GB2312" w:cs="仿宋_GB2312"/>
          <w:color w:val="000000"/>
          <w:sz w:val="28"/>
          <w:szCs w:val="28"/>
        </w:rPr>
        <w:t>精神</w:t>
      </w:r>
      <w:r>
        <w:rPr>
          <w:rFonts w:hint="eastAsia" w:ascii="仿宋_GB2312" w:cs="仿宋_GB2312"/>
          <w:sz w:val="28"/>
          <w:szCs w:val="28"/>
        </w:rPr>
        <w:t>执行。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2.</w:t>
      </w:r>
      <w:r>
        <w:rPr>
          <w:rFonts w:hint="eastAsia" w:ascii="仿宋_GB2312" w:cs="仿宋_GB2312"/>
          <w:sz w:val="28"/>
          <w:szCs w:val="28"/>
        </w:rPr>
        <w:t>专职教师考核评分为：考核领导小组打分平均值×</w:t>
      </w:r>
      <w:r>
        <w:rPr>
          <w:rFonts w:ascii="仿宋_GB2312" w:cs="仿宋_GB2312"/>
          <w:sz w:val="28"/>
          <w:szCs w:val="28"/>
        </w:rPr>
        <w:t>40%+</w:t>
      </w:r>
      <w:r>
        <w:rPr>
          <w:rFonts w:hint="eastAsia" w:ascii="仿宋_GB2312" w:cs="仿宋_GB2312"/>
          <w:sz w:val="28"/>
          <w:szCs w:val="28"/>
        </w:rPr>
        <w:t>所在单位全体人员打分平均值×</w:t>
      </w:r>
      <w:r>
        <w:rPr>
          <w:rFonts w:ascii="仿宋_GB2312" w:cs="仿宋_GB2312"/>
          <w:sz w:val="28"/>
          <w:szCs w:val="28"/>
        </w:rPr>
        <w:t>30%+</w:t>
      </w:r>
      <w:r>
        <w:rPr>
          <w:rFonts w:hint="eastAsia" w:ascii="仿宋_GB2312" w:cs="仿宋_GB2312"/>
          <w:sz w:val="28"/>
          <w:szCs w:val="28"/>
        </w:rPr>
        <w:t>教务处认可的学生打分平均值×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3.</w:t>
      </w:r>
      <w:r>
        <w:rPr>
          <w:rFonts w:hint="eastAsia" w:ascii="仿宋_GB2312" w:cs="仿宋_GB2312"/>
          <w:sz w:val="28"/>
          <w:szCs w:val="28"/>
        </w:rPr>
        <w:t>普通职员考核评分为：考核领导小组打分平均值×</w:t>
      </w:r>
      <w:r>
        <w:rPr>
          <w:rFonts w:ascii="仿宋_GB2312" w:cs="仿宋_GB2312"/>
          <w:sz w:val="28"/>
          <w:szCs w:val="28"/>
        </w:rPr>
        <w:t>55%+</w:t>
      </w:r>
      <w:r>
        <w:rPr>
          <w:rFonts w:hint="eastAsia" w:ascii="仿宋_GB2312" w:cs="仿宋_GB2312"/>
          <w:sz w:val="28"/>
          <w:szCs w:val="28"/>
        </w:rPr>
        <w:t>所在单位工作人员打分平均值×</w:t>
      </w:r>
      <w:r>
        <w:rPr>
          <w:rFonts w:ascii="仿宋_GB2312" w:cs="仿宋_GB2312"/>
          <w:sz w:val="28"/>
          <w:szCs w:val="28"/>
        </w:rPr>
        <w:t>45%</w:t>
      </w:r>
      <w:r>
        <w:rPr>
          <w:rFonts w:hint="eastAsia" w:ascii="仿宋_GB2312" w:cs="仿宋_GB2312"/>
          <w:sz w:val="28"/>
          <w:szCs w:val="28"/>
        </w:rPr>
        <w:t>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4.</w:t>
      </w:r>
      <w:r>
        <w:rPr>
          <w:rFonts w:hint="eastAsia" w:ascii="仿宋_GB2312" w:cs="仿宋_GB2312"/>
          <w:sz w:val="28"/>
          <w:szCs w:val="28"/>
        </w:rPr>
        <w:t>单列考核系列有：</w:t>
      </w:r>
      <w:r>
        <w:rPr>
          <w:rFonts w:hint="eastAsia" w:ascii="仿宋_GB2312" w:cs="仿宋_GB2312"/>
          <w:sz w:val="28"/>
          <w:szCs w:val="28"/>
          <w:lang w:eastAsia="zh-CN"/>
        </w:rPr>
        <w:t>部门主要负责人</w:t>
      </w:r>
      <w:r>
        <w:rPr>
          <w:rFonts w:hint="eastAsia" w:ascii="仿宋_GB2312" w:cs="仿宋_GB2312"/>
          <w:sz w:val="28"/>
          <w:szCs w:val="28"/>
        </w:rPr>
        <w:t>、</w:t>
      </w:r>
      <w:r>
        <w:rPr>
          <w:rFonts w:hint="eastAsia" w:ascii="仿宋_GB2312" w:cs="仿宋_GB2312"/>
          <w:sz w:val="28"/>
          <w:szCs w:val="28"/>
          <w:lang w:eastAsia="zh-CN"/>
        </w:rPr>
        <w:t>二级学院</w:t>
      </w:r>
      <w:r>
        <w:rPr>
          <w:rFonts w:hint="eastAsia" w:ascii="仿宋_GB2312" w:cs="仿宋_GB2312"/>
          <w:sz w:val="28"/>
          <w:szCs w:val="28"/>
        </w:rPr>
        <w:t>办主任及党总支副书记、教研室主任、辅导员。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（</w:t>
      </w:r>
      <w:r>
        <w:rPr>
          <w:rFonts w:ascii="仿宋_GB2312" w:cs="仿宋_GB2312"/>
          <w:sz w:val="28"/>
          <w:szCs w:val="28"/>
        </w:rPr>
        <w:t>1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hint="eastAsia" w:ascii="仿宋_GB2312" w:cs="仿宋_GB2312"/>
          <w:sz w:val="28"/>
          <w:szCs w:val="28"/>
          <w:lang w:eastAsia="zh-CN"/>
        </w:rPr>
        <w:t>部门主要负责人</w:t>
      </w:r>
      <w:r>
        <w:rPr>
          <w:rFonts w:hint="eastAsia" w:ascii="仿宋_GB2312" w:cs="仿宋_GB2312"/>
          <w:sz w:val="28"/>
          <w:szCs w:val="28"/>
        </w:rPr>
        <w:t>考核评分为：（教职工代表打分平均值×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ascii="仿宋_GB2312" w:cs="仿宋_GB2312"/>
          <w:sz w:val="28"/>
          <w:szCs w:val="28"/>
        </w:rPr>
        <w:t>+</w:t>
      </w:r>
      <w:r>
        <w:rPr>
          <w:rFonts w:hint="eastAsia" w:ascii="仿宋_GB2312" w:cs="仿宋_GB2312"/>
          <w:sz w:val="28"/>
          <w:szCs w:val="28"/>
        </w:rPr>
        <w:t>（</w:t>
      </w:r>
      <w:r>
        <w:rPr>
          <w:rFonts w:hint="eastAsia" w:ascii="仿宋_GB2312" w:cs="仿宋_GB2312"/>
          <w:sz w:val="28"/>
          <w:szCs w:val="28"/>
          <w:lang w:eastAsia="zh-CN"/>
        </w:rPr>
        <w:t>部门主要负责人</w:t>
      </w:r>
      <w:r>
        <w:rPr>
          <w:rFonts w:hint="eastAsia" w:ascii="仿宋_GB2312" w:cs="仿宋_GB2312"/>
          <w:sz w:val="28"/>
          <w:szCs w:val="28"/>
        </w:rPr>
        <w:t>互评打分平均值×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ascii="仿宋_GB2312" w:cs="仿宋_GB2312"/>
          <w:sz w:val="28"/>
          <w:szCs w:val="28"/>
        </w:rPr>
        <w:t>+</w:t>
      </w:r>
      <w:r>
        <w:rPr>
          <w:rFonts w:hint="eastAsia" w:ascii="仿宋_GB2312" w:cs="仿宋_GB2312"/>
          <w:sz w:val="28"/>
          <w:szCs w:val="28"/>
        </w:rPr>
        <w:t>（</w:t>
      </w:r>
      <w:r>
        <w:rPr>
          <w:rFonts w:hint="eastAsia" w:ascii="仿宋_GB2312" w:cs="仿宋_GB2312"/>
          <w:sz w:val="28"/>
          <w:szCs w:val="28"/>
          <w:lang w:eastAsia="zh-CN"/>
        </w:rPr>
        <w:t>校</w:t>
      </w:r>
      <w:r>
        <w:rPr>
          <w:rFonts w:hint="eastAsia" w:ascii="仿宋_GB2312" w:cs="仿宋_GB2312"/>
          <w:sz w:val="28"/>
          <w:szCs w:val="28"/>
        </w:rPr>
        <w:t>领导打分平均值×</w:t>
      </w:r>
      <w:r>
        <w:rPr>
          <w:rFonts w:ascii="仿宋_GB2312" w:cs="仿宋_GB2312"/>
          <w:sz w:val="28"/>
          <w:szCs w:val="28"/>
        </w:rPr>
        <w:t>40%</w:t>
      </w:r>
      <w:r>
        <w:rPr>
          <w:rFonts w:hint="eastAsia" w:ascii="仿宋_GB2312" w:cs="仿宋_GB2312"/>
          <w:sz w:val="28"/>
          <w:szCs w:val="28"/>
        </w:rPr>
        <w:t>）；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（</w:t>
      </w:r>
      <w:r>
        <w:rPr>
          <w:rFonts w:ascii="仿宋_GB2312" w:cs="仿宋_GB2312"/>
          <w:sz w:val="28"/>
          <w:szCs w:val="28"/>
        </w:rPr>
        <w:t>2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hint="eastAsia" w:ascii="仿宋_GB2312" w:cs="仿宋_GB2312"/>
          <w:sz w:val="28"/>
          <w:szCs w:val="28"/>
          <w:lang w:eastAsia="zh-CN"/>
        </w:rPr>
        <w:t>二级学院</w:t>
      </w:r>
      <w:r>
        <w:rPr>
          <w:rFonts w:hint="eastAsia" w:ascii="仿宋_GB2312" w:cs="仿宋_GB2312"/>
          <w:sz w:val="28"/>
          <w:szCs w:val="28"/>
        </w:rPr>
        <w:t>办</w:t>
      </w:r>
      <w:r>
        <w:rPr>
          <w:rFonts w:hint="eastAsia" w:ascii="仿宋_GB2312" w:cs="仿宋_GB2312"/>
          <w:sz w:val="28"/>
          <w:szCs w:val="28"/>
          <w:lang w:eastAsia="zh-CN"/>
        </w:rPr>
        <w:t>公室</w:t>
      </w:r>
      <w:r>
        <w:rPr>
          <w:rFonts w:hint="eastAsia" w:ascii="仿宋_GB2312" w:cs="仿宋_GB2312"/>
          <w:sz w:val="28"/>
          <w:szCs w:val="28"/>
        </w:rPr>
        <w:t>主任及党总支副书记考核评分为：（教职工代表打分平均值×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ascii="仿宋_GB2312" w:cs="仿宋_GB2312"/>
          <w:sz w:val="28"/>
          <w:szCs w:val="28"/>
        </w:rPr>
        <w:t>+</w:t>
      </w:r>
      <w:r>
        <w:rPr>
          <w:rFonts w:hint="eastAsia" w:ascii="仿宋_GB2312" w:cs="仿宋_GB2312"/>
          <w:sz w:val="28"/>
          <w:szCs w:val="28"/>
        </w:rPr>
        <w:t>（互评打分平均值×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）</w:t>
      </w:r>
      <w:r>
        <w:rPr>
          <w:rFonts w:ascii="仿宋_GB2312" w:cs="仿宋_GB2312"/>
          <w:sz w:val="28"/>
          <w:szCs w:val="28"/>
        </w:rPr>
        <w:t>+</w:t>
      </w:r>
      <w:r>
        <w:rPr>
          <w:rFonts w:hint="eastAsia" w:ascii="仿宋_GB2312" w:cs="仿宋_GB2312"/>
          <w:sz w:val="28"/>
          <w:szCs w:val="28"/>
        </w:rPr>
        <w:t>（考核领导小组打分平均值×</w:t>
      </w:r>
      <w:r>
        <w:rPr>
          <w:rFonts w:ascii="仿宋_GB2312" w:cs="仿宋_GB2312"/>
          <w:sz w:val="28"/>
          <w:szCs w:val="28"/>
        </w:rPr>
        <w:t>40%</w:t>
      </w:r>
      <w:r>
        <w:rPr>
          <w:rFonts w:hint="eastAsia" w:ascii="仿宋_GB2312" w:cs="仿宋_GB2312"/>
          <w:sz w:val="28"/>
          <w:szCs w:val="28"/>
        </w:rPr>
        <w:t>）；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（</w:t>
      </w:r>
      <w:r>
        <w:rPr>
          <w:rFonts w:ascii="仿宋_GB2312" w:cs="仿宋_GB2312"/>
          <w:sz w:val="28"/>
          <w:szCs w:val="28"/>
        </w:rPr>
        <w:t>3</w:t>
      </w:r>
      <w:r>
        <w:rPr>
          <w:rFonts w:hint="eastAsia" w:ascii="仿宋_GB2312" w:cs="仿宋_GB2312"/>
          <w:sz w:val="28"/>
          <w:szCs w:val="28"/>
        </w:rPr>
        <w:t>）教研室主任考核评分为：部门内部评分（与专职教师考核评分一致），并向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推荐评优人选（综合分排名在全系教工前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以内且同类人员排名前</w:t>
      </w:r>
      <w:r>
        <w:rPr>
          <w:rFonts w:ascii="仿宋_GB2312" w:cs="仿宋_GB2312"/>
          <w:sz w:val="28"/>
          <w:szCs w:val="28"/>
        </w:rPr>
        <w:t>2</w:t>
      </w:r>
      <w:r>
        <w:rPr>
          <w:rFonts w:hint="eastAsia" w:ascii="仿宋_GB2312" w:cs="仿宋_GB2312"/>
          <w:sz w:val="28"/>
          <w:szCs w:val="28"/>
        </w:rPr>
        <w:t>名）；其后由教务处负责组织评定（教学督导委员会打分平均值×</w:t>
      </w:r>
      <w:r>
        <w:rPr>
          <w:rFonts w:ascii="仿宋_GB2312" w:cs="仿宋_GB2312"/>
          <w:sz w:val="28"/>
          <w:szCs w:val="28"/>
        </w:rPr>
        <w:t>45%+</w:t>
      </w:r>
      <w:r>
        <w:rPr>
          <w:rFonts w:hint="eastAsia" w:ascii="仿宋_GB2312" w:cs="仿宋_GB2312"/>
          <w:sz w:val="28"/>
          <w:szCs w:val="28"/>
        </w:rPr>
        <w:t>教务处打分平均值×</w:t>
      </w:r>
      <w:r>
        <w:rPr>
          <w:rFonts w:ascii="仿宋_GB2312" w:cs="仿宋_GB2312"/>
          <w:sz w:val="28"/>
          <w:szCs w:val="28"/>
        </w:rPr>
        <w:t>55%</w:t>
      </w:r>
      <w:r>
        <w:rPr>
          <w:rFonts w:hint="eastAsia" w:ascii="仿宋_GB2312" w:cs="仿宋_GB2312"/>
          <w:sz w:val="28"/>
          <w:szCs w:val="28"/>
        </w:rPr>
        <w:t>）；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（</w:t>
      </w:r>
      <w:r>
        <w:rPr>
          <w:rFonts w:ascii="仿宋_GB2312" w:cs="仿宋_GB2312"/>
          <w:sz w:val="28"/>
          <w:szCs w:val="28"/>
        </w:rPr>
        <w:t>4</w:t>
      </w:r>
      <w:r>
        <w:rPr>
          <w:rFonts w:hint="eastAsia" w:ascii="仿宋_GB2312" w:cs="仿宋_GB2312"/>
          <w:sz w:val="28"/>
          <w:szCs w:val="28"/>
        </w:rPr>
        <w:t>）辅导员考核评分为：部门内部评分（教师打分平均值×</w:t>
      </w:r>
      <w:r>
        <w:rPr>
          <w:rFonts w:ascii="仿宋_GB2312" w:cs="仿宋_GB2312"/>
          <w:sz w:val="28"/>
          <w:szCs w:val="28"/>
        </w:rPr>
        <w:t>40%+</w:t>
      </w:r>
      <w:r>
        <w:rPr>
          <w:rFonts w:hint="eastAsia" w:ascii="仿宋_GB2312" w:cs="仿宋_GB2312"/>
          <w:sz w:val="28"/>
          <w:szCs w:val="28"/>
        </w:rPr>
        <w:t>部门负责人打分平均值×</w:t>
      </w:r>
      <w:r>
        <w:rPr>
          <w:rFonts w:ascii="仿宋_GB2312" w:cs="仿宋_GB2312"/>
          <w:sz w:val="28"/>
          <w:szCs w:val="28"/>
        </w:rPr>
        <w:t>60%</w:t>
      </w:r>
      <w:r>
        <w:rPr>
          <w:rFonts w:hint="eastAsia" w:ascii="仿宋_GB2312" w:cs="仿宋_GB2312"/>
          <w:sz w:val="28"/>
          <w:szCs w:val="28"/>
        </w:rPr>
        <w:t>），并向学院推荐评优人选（综合分排名在全系教工前</w:t>
      </w:r>
      <w:r>
        <w:rPr>
          <w:rFonts w:ascii="仿宋_GB2312" w:cs="仿宋_GB2312"/>
          <w:sz w:val="28"/>
          <w:szCs w:val="28"/>
        </w:rPr>
        <w:t>30%</w:t>
      </w:r>
      <w:r>
        <w:rPr>
          <w:rFonts w:hint="eastAsia" w:ascii="仿宋_GB2312" w:cs="仿宋_GB2312"/>
          <w:sz w:val="28"/>
          <w:szCs w:val="28"/>
        </w:rPr>
        <w:t>以内且同类人员排名前</w:t>
      </w:r>
      <w:r>
        <w:rPr>
          <w:rFonts w:ascii="仿宋_GB2312" w:cs="仿宋_GB2312"/>
          <w:sz w:val="28"/>
          <w:szCs w:val="28"/>
        </w:rPr>
        <w:t>2</w:t>
      </w:r>
      <w:r>
        <w:rPr>
          <w:rFonts w:hint="eastAsia" w:ascii="仿宋_GB2312" w:cs="仿宋_GB2312"/>
          <w:sz w:val="28"/>
          <w:szCs w:val="28"/>
        </w:rPr>
        <w:t>名）；其后由学生处（部）组织单列考评。</w:t>
      </w:r>
    </w:p>
    <w:p>
      <w:pPr>
        <w:pStyle w:val="2"/>
        <w:spacing w:line="480" w:lineRule="exact"/>
        <w:ind w:firstLine="560"/>
        <w:rPr>
          <w:rFonts w:ascii="仿宋_GB2312"/>
          <w:b/>
          <w:bCs/>
          <w:sz w:val="28"/>
          <w:szCs w:val="28"/>
        </w:rPr>
      </w:pPr>
      <w:r>
        <w:rPr>
          <w:rFonts w:hint="eastAsia" w:ascii="仿宋_GB2312" w:cs="仿宋_GB2312"/>
          <w:b/>
          <w:bCs/>
          <w:sz w:val="28"/>
          <w:szCs w:val="28"/>
        </w:rPr>
        <w:t>四、考核组织领导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1.</w:t>
      </w:r>
      <w:r>
        <w:rPr>
          <w:rFonts w:hint="eastAsia" w:ascii="仿宋_GB2312" w:cs="仿宋_GB2312"/>
          <w:sz w:val="28"/>
          <w:szCs w:val="28"/>
        </w:rPr>
        <w:t>为做好本次年度考核工作，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成立考核工作领导小组，负责全</w:t>
      </w:r>
      <w:r>
        <w:rPr>
          <w:rFonts w:hint="eastAsia" w:ascii="仿宋_GB2312" w:cs="仿宋_GB2312"/>
          <w:sz w:val="28"/>
          <w:szCs w:val="28"/>
          <w:lang w:eastAsia="zh-CN"/>
        </w:rPr>
        <w:t>校</w:t>
      </w:r>
      <w:r>
        <w:rPr>
          <w:rFonts w:hint="eastAsia" w:ascii="仿宋_GB2312" w:cs="仿宋_GB2312"/>
          <w:sz w:val="28"/>
          <w:szCs w:val="28"/>
        </w:rPr>
        <w:t>教职工考核工作的组织领导工作，具体工作由人事处负责。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考核领导小组名单如下：</w:t>
      </w:r>
    </w:p>
    <w:p>
      <w:pPr>
        <w:pStyle w:val="2"/>
        <w:spacing w:line="480" w:lineRule="exact"/>
        <w:ind w:firstLine="560"/>
        <w:rPr>
          <w:rFonts w:hint="eastAsia" w:ascii="仿宋_GB2312" w:cs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组长：宫俊全</w:t>
      </w:r>
    </w:p>
    <w:p>
      <w:pPr>
        <w:pStyle w:val="2"/>
        <w:spacing w:line="480" w:lineRule="exact"/>
        <w:ind w:firstLine="560"/>
        <w:rPr>
          <w:rFonts w:hint="eastAsia" w:asci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cs="仿宋_GB2312"/>
          <w:sz w:val="28"/>
          <w:szCs w:val="28"/>
          <w:lang w:eastAsia="zh-CN"/>
        </w:rPr>
        <w:t>副组长：梁深洪</w:t>
      </w:r>
    </w:p>
    <w:p>
      <w:pPr>
        <w:pStyle w:val="2"/>
        <w:spacing w:line="480" w:lineRule="exact"/>
        <w:ind w:firstLine="560"/>
        <w:rPr>
          <w:rFonts w:ascii="仿宋_GB2312" w:cs="仿宋_GB2312"/>
          <w:sz w:val="28"/>
          <w:szCs w:val="28"/>
          <w:lang w:val="en-US"/>
        </w:rPr>
      </w:pPr>
      <w:r>
        <w:rPr>
          <w:rFonts w:hint="eastAsia" w:ascii="仿宋_GB2312" w:cs="仿宋_GB2312"/>
          <w:sz w:val="28"/>
          <w:szCs w:val="28"/>
        </w:rPr>
        <w:t>成员：</w:t>
      </w:r>
      <w:r>
        <w:rPr>
          <w:rFonts w:hint="eastAsia" w:ascii="仿宋_GB2312" w:cs="仿宋_GB2312"/>
          <w:sz w:val="28"/>
          <w:szCs w:val="28"/>
          <w:lang w:eastAsia="zh-CN"/>
        </w:rPr>
        <w:t>陈林</w:t>
      </w:r>
      <w:r>
        <w:rPr>
          <w:rFonts w:hint="eastAsia" w:ascii="仿宋_GB2312" w:cs="仿宋_GB2312"/>
          <w:sz w:val="28"/>
          <w:szCs w:val="28"/>
        </w:rPr>
        <w:t>、周务农、林伟初、陈义明</w:t>
      </w:r>
      <w:r>
        <w:rPr>
          <w:rFonts w:hint="eastAsia" w:ascii="仿宋_GB2312" w:cs="仿宋_GB2312"/>
          <w:sz w:val="28"/>
          <w:szCs w:val="28"/>
          <w:lang w:eastAsia="zh-CN"/>
        </w:rPr>
        <w:t>、何建平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2.</w:t>
      </w:r>
      <w:r>
        <w:rPr>
          <w:rFonts w:hint="eastAsia" w:ascii="仿宋_GB2312" w:cs="仿宋_GB2312"/>
          <w:sz w:val="28"/>
          <w:szCs w:val="28"/>
        </w:rPr>
        <w:t>各单位成立相应的考核工作领导小组，并于</w:t>
      </w:r>
      <w:r>
        <w:rPr>
          <w:rFonts w:hint="eastAsia" w:ascii="仿宋_GB2312" w:cs="仿宋_GB2312"/>
          <w:sz w:val="28"/>
          <w:szCs w:val="28"/>
          <w:lang w:val="en-US" w:eastAsia="zh-CN"/>
        </w:rPr>
        <w:t>2017年</w:t>
      </w:r>
      <w:r>
        <w:rPr>
          <w:rFonts w:ascii="仿宋_GB2312" w:cs="仿宋_GB2312"/>
          <w:sz w:val="28"/>
          <w:szCs w:val="28"/>
        </w:rPr>
        <w:t>12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22</w:t>
      </w:r>
      <w:r>
        <w:rPr>
          <w:rFonts w:hint="eastAsia" w:cs="仿宋_GB2312" w:asciiTheme="minorHAnsi" w:hAnsiTheme="minorHAnsi"/>
          <w:sz w:val="28"/>
          <w:szCs w:val="28"/>
          <w:lang w:val="en-US"/>
        </w:rPr>
        <w:t>日</w:t>
      </w:r>
      <w:r>
        <w:rPr>
          <w:rFonts w:hint="eastAsia" w:ascii="仿宋_GB2312" w:cs="仿宋_GB2312"/>
          <w:sz w:val="28"/>
          <w:szCs w:val="28"/>
        </w:rPr>
        <w:t>（星期</w:t>
      </w:r>
      <w:r>
        <w:rPr>
          <w:rFonts w:hint="eastAsia" w:ascii="仿宋_GB2312" w:cs="仿宋_GB2312"/>
          <w:sz w:val="28"/>
          <w:szCs w:val="28"/>
          <w:lang w:eastAsia="zh-CN"/>
        </w:rPr>
        <w:t>五</w:t>
      </w:r>
      <w:r>
        <w:rPr>
          <w:rFonts w:hint="eastAsia" w:ascii="仿宋_GB2312" w:cs="仿宋_GB2312"/>
          <w:sz w:val="28"/>
          <w:szCs w:val="28"/>
        </w:rPr>
        <w:t>）前将名单报人事处。</w:t>
      </w:r>
    </w:p>
    <w:p>
      <w:pPr>
        <w:pStyle w:val="2"/>
        <w:spacing w:line="480" w:lineRule="exact"/>
        <w:ind w:firstLine="560"/>
        <w:rPr>
          <w:rFonts w:ascii="仿宋_GB2312"/>
          <w:b/>
          <w:sz w:val="28"/>
          <w:szCs w:val="28"/>
        </w:rPr>
      </w:pPr>
      <w:r>
        <w:rPr>
          <w:rFonts w:hint="eastAsia" w:ascii="仿宋_GB2312" w:cs="仿宋_GB2312"/>
          <w:b/>
          <w:sz w:val="28"/>
          <w:szCs w:val="28"/>
        </w:rPr>
        <w:t>五、考核时间安排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1.201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</w:t>
      </w:r>
      <w:r>
        <w:rPr>
          <w:rFonts w:ascii="仿宋_GB2312" w:cs="仿宋_GB2312"/>
          <w:sz w:val="28"/>
          <w:szCs w:val="28"/>
        </w:rPr>
        <w:t>12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29</w:t>
      </w:r>
      <w:r>
        <w:rPr>
          <w:rFonts w:hint="eastAsia" w:ascii="仿宋_GB2312" w:cs="仿宋_GB2312"/>
          <w:sz w:val="28"/>
          <w:szCs w:val="28"/>
        </w:rPr>
        <w:t>日（星期五）前，各单位传达学习考核工作有关精神和要求；教职工写好个人总结，填写《年度考核表》，完成个人述职。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2.20</w:t>
      </w:r>
      <w:r>
        <w:rPr>
          <w:rFonts w:hint="eastAsia" w:ascii="仿宋_GB2312" w:cs="仿宋_GB2312"/>
          <w:sz w:val="28"/>
          <w:szCs w:val="28"/>
          <w:lang w:val="en-US" w:eastAsia="zh-CN"/>
        </w:rPr>
        <w:t>18</w:t>
      </w:r>
      <w:r>
        <w:rPr>
          <w:rFonts w:hint="eastAsia" w:ascii="仿宋_GB2312" w:cs="仿宋_GB2312"/>
          <w:sz w:val="28"/>
          <w:szCs w:val="28"/>
        </w:rPr>
        <w:t>年</w:t>
      </w:r>
      <w:r>
        <w:rPr>
          <w:rFonts w:hint="eastAsia" w:ascii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cs="仿宋_GB2312"/>
          <w:sz w:val="28"/>
          <w:szCs w:val="28"/>
        </w:rPr>
        <w:t>日（星期</w:t>
      </w:r>
      <w:r>
        <w:rPr>
          <w:rFonts w:hint="eastAsia" w:ascii="仿宋_GB2312" w:cs="仿宋_GB2312"/>
          <w:sz w:val="28"/>
          <w:szCs w:val="28"/>
          <w:lang w:eastAsia="zh-CN"/>
        </w:rPr>
        <w:t>五</w:t>
      </w:r>
      <w:r>
        <w:rPr>
          <w:rFonts w:hint="eastAsia" w:ascii="仿宋_GB2312" w:cs="仿宋_GB2312"/>
          <w:sz w:val="28"/>
          <w:szCs w:val="28"/>
        </w:rPr>
        <w:t>）前，各单位考核工作领导小组完成本单位人员考核评价，填写《考核统计表》，经</w:t>
      </w:r>
      <w:r>
        <w:rPr>
          <w:rFonts w:hint="eastAsia" w:ascii="仿宋_GB2312" w:cs="仿宋_GB2312"/>
          <w:color w:val="000000"/>
          <w:sz w:val="28"/>
          <w:szCs w:val="28"/>
        </w:rPr>
        <w:t>考核领导小组</w:t>
      </w:r>
      <w:r>
        <w:rPr>
          <w:rFonts w:hint="eastAsia" w:ascii="仿宋_GB2312" w:cs="仿宋_GB2312"/>
          <w:sz w:val="28"/>
          <w:szCs w:val="28"/>
        </w:rPr>
        <w:t>负责人审核签字后统一交人事处。</w:t>
      </w:r>
    </w:p>
    <w:p>
      <w:pPr>
        <w:pStyle w:val="2"/>
        <w:spacing w:line="480" w:lineRule="exact"/>
        <w:ind w:firstLine="560"/>
        <w:rPr>
          <w:rFonts w:ascii="仿宋_GB2312" w:cs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3.</w:t>
      </w:r>
      <w:r>
        <w:rPr>
          <w:rFonts w:hint="eastAsia" w:ascii="仿宋_GB2312" w:cs="仿宋_GB2312"/>
          <w:sz w:val="28"/>
          <w:szCs w:val="28"/>
        </w:rPr>
        <w:t>教研室主任、辅导员、</w:t>
      </w:r>
      <w:r>
        <w:rPr>
          <w:rFonts w:hint="eastAsia" w:ascii="仿宋_GB2312" w:cs="仿宋_GB2312"/>
          <w:sz w:val="28"/>
          <w:szCs w:val="28"/>
          <w:lang w:eastAsia="zh-CN"/>
        </w:rPr>
        <w:t>二级学院办公室</w:t>
      </w:r>
      <w:r>
        <w:rPr>
          <w:rFonts w:hint="eastAsia" w:ascii="仿宋_GB2312" w:cs="仿宋_GB2312"/>
          <w:sz w:val="28"/>
          <w:szCs w:val="28"/>
        </w:rPr>
        <w:t>主任及</w:t>
      </w:r>
      <w:r>
        <w:rPr>
          <w:rFonts w:hint="eastAsia" w:ascii="仿宋_GB2312" w:cs="仿宋_GB2312"/>
          <w:sz w:val="28"/>
          <w:szCs w:val="28"/>
          <w:lang w:eastAsia="zh-CN"/>
        </w:rPr>
        <w:t>党</w:t>
      </w:r>
      <w:r>
        <w:rPr>
          <w:rFonts w:hint="eastAsia" w:ascii="仿宋_GB2312" w:cs="仿宋_GB2312"/>
          <w:sz w:val="28"/>
          <w:szCs w:val="28"/>
        </w:rPr>
        <w:t>总支副书记分别由教务处、学生处（部）、人事处组织考核，并于</w:t>
      </w:r>
      <w:r>
        <w:rPr>
          <w:rFonts w:hint="eastAsia" w:ascii="仿宋_GB2312" w:cs="仿宋_GB2312"/>
          <w:sz w:val="28"/>
          <w:szCs w:val="28"/>
          <w:lang w:val="en-US" w:eastAsia="zh-CN"/>
        </w:rPr>
        <w:t>2018年1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cs="仿宋_GB2312"/>
          <w:sz w:val="28"/>
          <w:szCs w:val="28"/>
        </w:rPr>
        <w:t>日（星期</w:t>
      </w:r>
      <w:r>
        <w:rPr>
          <w:rFonts w:hint="eastAsia" w:ascii="仿宋_GB2312" w:cs="仿宋_GB2312"/>
          <w:sz w:val="28"/>
          <w:szCs w:val="28"/>
          <w:lang w:eastAsia="zh-CN"/>
        </w:rPr>
        <w:t>三</w:t>
      </w:r>
      <w:r>
        <w:rPr>
          <w:rFonts w:hint="eastAsia" w:ascii="仿宋_GB2312" w:cs="仿宋_GB2312"/>
          <w:sz w:val="28"/>
          <w:szCs w:val="28"/>
        </w:rPr>
        <w:t>）前将考核结果交人事处。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4.</w:t>
      </w:r>
      <w:r>
        <w:rPr>
          <w:rFonts w:hint="eastAsia" w:ascii="仿宋_GB2312" w:cs="仿宋_GB2312"/>
          <w:sz w:val="28"/>
          <w:szCs w:val="28"/>
          <w:lang w:eastAsia="zh-CN"/>
        </w:rPr>
        <w:t>部门主要负责人</w:t>
      </w:r>
      <w:r>
        <w:rPr>
          <w:rFonts w:hint="eastAsia" w:ascii="仿宋_GB2312" w:cs="仿宋_GB2312"/>
          <w:sz w:val="28"/>
          <w:szCs w:val="28"/>
        </w:rPr>
        <w:t>考核由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考核工作领导小组组织考核，具体考核</w:t>
      </w:r>
      <w:r>
        <w:rPr>
          <w:rFonts w:hint="eastAsia" w:cs="仿宋_GB2312" w:asciiTheme="minorHAnsi" w:hAnsiTheme="minorHAnsi"/>
          <w:sz w:val="28"/>
          <w:szCs w:val="28"/>
          <w:lang w:val="en-US"/>
        </w:rPr>
        <w:t>时间</w:t>
      </w:r>
      <w:r>
        <w:rPr>
          <w:rFonts w:hint="eastAsia" w:ascii="仿宋_GB2312" w:cs="仿宋_GB2312"/>
          <w:sz w:val="28"/>
          <w:szCs w:val="28"/>
        </w:rPr>
        <w:t>待定。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5</w:t>
      </w:r>
      <w:r>
        <w:rPr>
          <w:rFonts w:ascii="仿宋_GB2312" w:cs="仿宋_GB2312"/>
          <w:sz w:val="28"/>
          <w:szCs w:val="28"/>
        </w:rPr>
        <w:t>.201</w:t>
      </w:r>
      <w:r>
        <w:rPr>
          <w:rFonts w:hint="eastAsia" w:ascii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cs="仿宋_GB2312"/>
          <w:sz w:val="28"/>
          <w:szCs w:val="28"/>
        </w:rPr>
        <w:t>年</w:t>
      </w:r>
      <w:r>
        <w:rPr>
          <w:rFonts w:ascii="仿宋_GB2312" w:cs="仿宋_GB2312"/>
          <w:sz w:val="28"/>
          <w:szCs w:val="28"/>
        </w:rPr>
        <w:t>1</w:t>
      </w:r>
      <w:r>
        <w:rPr>
          <w:rFonts w:hint="eastAsia" w:ascii="仿宋_GB2312" w:cs="仿宋_GB2312"/>
          <w:sz w:val="28"/>
          <w:szCs w:val="28"/>
        </w:rPr>
        <w:t>月</w:t>
      </w:r>
      <w:r>
        <w:rPr>
          <w:rFonts w:hint="eastAsia" w:ascii="仿宋_GB2312" w:cs="仿宋_GB2312"/>
          <w:sz w:val="28"/>
          <w:szCs w:val="28"/>
          <w:lang w:val="en-US" w:eastAsia="zh-CN"/>
        </w:rPr>
        <w:t>12</w:t>
      </w:r>
      <w:r>
        <w:rPr>
          <w:rFonts w:hint="eastAsia" w:ascii="仿宋_GB2312" w:cs="仿宋_GB2312"/>
          <w:sz w:val="28"/>
          <w:szCs w:val="28"/>
        </w:rPr>
        <w:t>日（星期五）</w:t>
      </w:r>
      <w:r>
        <w:rPr>
          <w:rFonts w:hint="eastAsia" w:ascii="仿宋_GB2312" w:cs="仿宋_GB2312"/>
          <w:sz w:val="28"/>
          <w:szCs w:val="28"/>
          <w:lang w:eastAsia="zh-CN"/>
        </w:rPr>
        <w:t>前</w:t>
      </w:r>
      <w:r>
        <w:rPr>
          <w:rFonts w:hint="eastAsia" w:ascii="仿宋_GB2312" w:cs="仿宋_GB2312"/>
          <w:sz w:val="28"/>
          <w:szCs w:val="28"/>
        </w:rPr>
        <w:t>，</w:t>
      </w:r>
      <w:r>
        <w:rPr>
          <w:rFonts w:hint="eastAsia" w:ascii="仿宋_GB2312" w:cs="仿宋_GB2312"/>
          <w:sz w:val="28"/>
          <w:szCs w:val="28"/>
          <w:lang w:eastAsia="zh-CN"/>
        </w:rPr>
        <w:t>学校</w:t>
      </w:r>
      <w:r>
        <w:rPr>
          <w:rFonts w:hint="eastAsia" w:ascii="仿宋_GB2312" w:cs="仿宋_GB2312"/>
          <w:sz w:val="28"/>
          <w:szCs w:val="28"/>
        </w:rPr>
        <w:t>考核工作领导小组对各单位的考核情况进行审核，审核意见反馈到相应单位。审核完成后对考核优秀个人进行公示。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</w:p>
    <w:p>
      <w:pPr>
        <w:pStyle w:val="2"/>
        <w:spacing w:line="480" w:lineRule="exact"/>
        <w:ind w:firstLine="560"/>
        <w:rPr>
          <w:rFonts w:ascii="仿宋_GB2312" w:cs="仿宋_GB2312"/>
          <w:sz w:val="28"/>
          <w:szCs w:val="28"/>
        </w:rPr>
      </w:pPr>
      <w:r>
        <w:rPr>
          <w:rFonts w:hint="eastAsia" w:ascii="仿宋_GB2312" w:cs="仿宋_GB2312"/>
          <w:sz w:val="28"/>
          <w:szCs w:val="28"/>
        </w:rPr>
        <w:t>附件：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1.</w:t>
      </w:r>
      <w:r>
        <w:rPr>
          <w:rFonts w:hint="eastAsia" w:ascii="仿宋_GB2312" w:cs="仿宋_GB2312"/>
          <w:sz w:val="28"/>
          <w:szCs w:val="28"/>
        </w:rPr>
        <w:t>华南农业大学珠江学院</w:t>
      </w:r>
      <w:r>
        <w:rPr>
          <w:rFonts w:ascii="仿宋_GB2312" w:cs="仿宋_GB2312"/>
          <w:sz w:val="28"/>
          <w:szCs w:val="28"/>
        </w:rPr>
        <w:t>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年度考核单位及评优指标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2.</w:t>
      </w:r>
      <w:r>
        <w:rPr>
          <w:rFonts w:hint="eastAsia" w:ascii="仿宋_GB2312" w:cs="仿宋_GB2312"/>
          <w:sz w:val="28"/>
          <w:szCs w:val="28"/>
        </w:rPr>
        <w:t>华南农业大学珠江学院教职工年度考核登记表</w:t>
      </w:r>
    </w:p>
    <w:p>
      <w:pPr>
        <w:pStyle w:val="2"/>
        <w:spacing w:line="480" w:lineRule="exact"/>
        <w:ind w:firstLine="560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 xml:space="preserve">3. </w:t>
      </w:r>
      <w:r>
        <w:rPr>
          <w:rFonts w:hint="eastAsia" w:ascii="仿宋_GB2312" w:cs="仿宋_GB2312"/>
          <w:sz w:val="28"/>
          <w:szCs w:val="28"/>
        </w:rPr>
        <w:t>华南农业大学珠江学院教职员年度考核结果统计表</w:t>
      </w:r>
    </w:p>
    <w:p>
      <w:pPr>
        <w:pStyle w:val="2"/>
        <w:spacing w:line="480" w:lineRule="exact"/>
        <w:rPr>
          <w:rFonts w:ascii="仿宋_GB2312"/>
          <w:sz w:val="28"/>
          <w:szCs w:val="28"/>
        </w:rPr>
      </w:pPr>
      <w:r>
        <w:rPr>
          <w:rFonts w:ascii="仿宋_GB2312" w:cs="仿宋_GB2312"/>
          <w:sz w:val="28"/>
          <w:szCs w:val="28"/>
        </w:rPr>
        <w:t>4. 201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年度各单位考核工作领导小组名单报表</w:t>
      </w:r>
    </w:p>
    <w:p>
      <w:pPr>
        <w:pStyle w:val="2"/>
        <w:spacing w:line="480" w:lineRule="exact"/>
        <w:ind w:firstLine="1500" w:firstLineChars="536"/>
        <w:rPr>
          <w:rFonts w:ascii="仿宋_GB2312"/>
          <w:sz w:val="28"/>
          <w:szCs w:val="28"/>
        </w:rPr>
      </w:pPr>
    </w:p>
    <w:p>
      <w:pPr>
        <w:pStyle w:val="2"/>
        <w:spacing w:line="480" w:lineRule="exact"/>
        <w:ind w:firstLine="1400" w:firstLineChars="5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                        </w:t>
      </w:r>
    </w:p>
    <w:p>
      <w:pPr>
        <w:pStyle w:val="2"/>
        <w:spacing w:line="480" w:lineRule="exact"/>
        <w:ind w:firstLine="1400" w:firstLineChars="500"/>
        <w:rPr>
          <w:rFonts w:hint="eastAsia" w:ascii="仿宋_GB2312"/>
          <w:sz w:val="28"/>
          <w:szCs w:val="28"/>
        </w:rPr>
      </w:pPr>
    </w:p>
    <w:p>
      <w:pPr>
        <w:pStyle w:val="2"/>
        <w:spacing w:line="480" w:lineRule="exact"/>
        <w:ind w:firstLine="1400" w:firstLineChars="5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    </w:t>
      </w:r>
    </w:p>
    <w:p>
      <w:pPr>
        <w:pStyle w:val="2"/>
        <w:spacing w:line="480" w:lineRule="exact"/>
        <w:ind w:firstLine="5040" w:firstLineChars="18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华南农业大学珠江学院</w:t>
      </w:r>
    </w:p>
    <w:p>
      <w:pPr>
        <w:pStyle w:val="2"/>
        <w:tabs>
          <w:tab w:val="left" w:pos="1800"/>
        </w:tabs>
        <w:spacing w:line="480" w:lineRule="exact"/>
        <w:ind w:right="1120" w:firstLine="0" w:firstLineChars="0"/>
        <w:jc w:val="center"/>
        <w:rPr>
          <w:rFonts w:ascii="仿宋_GB2312"/>
          <w:sz w:val="32"/>
          <w:szCs w:val="32"/>
        </w:rPr>
      </w:pPr>
      <w:r>
        <w:rPr>
          <w:rFonts w:hint="eastAsia" w:ascii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cs="仿宋_GB2312"/>
          <w:sz w:val="28"/>
          <w:szCs w:val="28"/>
        </w:rPr>
        <w:t>201</w:t>
      </w:r>
      <w:r>
        <w:rPr>
          <w:rFonts w:hint="eastAsia" w:asci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cs="仿宋_GB2312"/>
          <w:sz w:val="28"/>
          <w:szCs w:val="28"/>
        </w:rPr>
        <w:t>年12月</w:t>
      </w:r>
      <w:r>
        <w:rPr>
          <w:rFonts w:hint="eastAsia" w:ascii="仿宋_GB2312" w:cs="仿宋_GB2312"/>
          <w:sz w:val="28"/>
          <w:szCs w:val="28"/>
          <w:lang w:val="en-US" w:eastAsia="zh-CN"/>
        </w:rPr>
        <w:t>18</w:t>
      </w:r>
      <w:r>
        <w:rPr>
          <w:rFonts w:hint="eastAsia" w:ascii="仿宋_GB2312" w:cs="仿宋_GB2312"/>
          <w:sz w:val="28"/>
          <w:szCs w:val="28"/>
        </w:rPr>
        <w:t>日</w:t>
      </w:r>
    </w:p>
    <w:p>
      <w:pPr>
        <w:pStyle w:val="2"/>
        <w:spacing w:line="480" w:lineRule="exact"/>
        <w:ind w:firstLine="0" w:firstLineChars="0"/>
        <w:jc w:val="right"/>
        <w:rPr>
          <w:rFonts w:ascii="仿宋_GB2312"/>
          <w:sz w:val="32"/>
          <w:szCs w:val="32"/>
        </w:rPr>
      </w:pPr>
    </w:p>
    <w:p>
      <w:pPr>
        <w:pStyle w:val="2"/>
        <w:spacing w:line="480" w:lineRule="exact"/>
        <w:ind w:firstLine="0" w:firstLineChars="0"/>
        <w:jc w:val="right"/>
        <w:rPr>
          <w:rFonts w:ascii="仿宋_GB2312"/>
          <w:sz w:val="32"/>
          <w:szCs w:val="32"/>
        </w:rPr>
      </w:pPr>
    </w:p>
    <w:p>
      <w:pPr>
        <w:ind w:firstLine="48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1361" w:bottom="119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40F"/>
    <w:rsid w:val="0001222A"/>
    <w:rsid w:val="00017E99"/>
    <w:rsid w:val="00026873"/>
    <w:rsid w:val="00045795"/>
    <w:rsid w:val="000C5948"/>
    <w:rsid w:val="00113D10"/>
    <w:rsid w:val="001329F8"/>
    <w:rsid w:val="00170E5A"/>
    <w:rsid w:val="00180FB6"/>
    <w:rsid w:val="001C4D68"/>
    <w:rsid w:val="001D040F"/>
    <w:rsid w:val="002055CA"/>
    <w:rsid w:val="002542D2"/>
    <w:rsid w:val="00290B9C"/>
    <w:rsid w:val="002A1D9A"/>
    <w:rsid w:val="002A62C9"/>
    <w:rsid w:val="002C75BA"/>
    <w:rsid w:val="002E3810"/>
    <w:rsid w:val="00332D07"/>
    <w:rsid w:val="00342ECC"/>
    <w:rsid w:val="00343E7F"/>
    <w:rsid w:val="00361137"/>
    <w:rsid w:val="003823E7"/>
    <w:rsid w:val="003B0635"/>
    <w:rsid w:val="003C1381"/>
    <w:rsid w:val="003C3566"/>
    <w:rsid w:val="0043503E"/>
    <w:rsid w:val="004635CB"/>
    <w:rsid w:val="00490CC1"/>
    <w:rsid w:val="00495D8E"/>
    <w:rsid w:val="00503C29"/>
    <w:rsid w:val="005277D4"/>
    <w:rsid w:val="00540154"/>
    <w:rsid w:val="005654F3"/>
    <w:rsid w:val="005706EF"/>
    <w:rsid w:val="005773D9"/>
    <w:rsid w:val="00581F2C"/>
    <w:rsid w:val="005855B4"/>
    <w:rsid w:val="00596C43"/>
    <w:rsid w:val="005C3A70"/>
    <w:rsid w:val="005D19D9"/>
    <w:rsid w:val="005F7F54"/>
    <w:rsid w:val="0060043A"/>
    <w:rsid w:val="0060680B"/>
    <w:rsid w:val="00637A16"/>
    <w:rsid w:val="00642408"/>
    <w:rsid w:val="00665AC2"/>
    <w:rsid w:val="006724A9"/>
    <w:rsid w:val="00684468"/>
    <w:rsid w:val="006A56A8"/>
    <w:rsid w:val="0071189F"/>
    <w:rsid w:val="0072076C"/>
    <w:rsid w:val="00724CD5"/>
    <w:rsid w:val="00730ECC"/>
    <w:rsid w:val="00734C1C"/>
    <w:rsid w:val="00756583"/>
    <w:rsid w:val="0078245F"/>
    <w:rsid w:val="007B7C3C"/>
    <w:rsid w:val="007C0119"/>
    <w:rsid w:val="007C0762"/>
    <w:rsid w:val="007E7239"/>
    <w:rsid w:val="007F7CD6"/>
    <w:rsid w:val="008155BD"/>
    <w:rsid w:val="008356D7"/>
    <w:rsid w:val="00840D2D"/>
    <w:rsid w:val="00867C93"/>
    <w:rsid w:val="008755D2"/>
    <w:rsid w:val="008954F2"/>
    <w:rsid w:val="008A39BB"/>
    <w:rsid w:val="008F7F18"/>
    <w:rsid w:val="00905023"/>
    <w:rsid w:val="0094687B"/>
    <w:rsid w:val="00951EF4"/>
    <w:rsid w:val="009860E1"/>
    <w:rsid w:val="0099529F"/>
    <w:rsid w:val="009A64EF"/>
    <w:rsid w:val="009C3299"/>
    <w:rsid w:val="009E0B94"/>
    <w:rsid w:val="009F464E"/>
    <w:rsid w:val="00A3195F"/>
    <w:rsid w:val="00A52003"/>
    <w:rsid w:val="00A61A34"/>
    <w:rsid w:val="00A63939"/>
    <w:rsid w:val="00A758B2"/>
    <w:rsid w:val="00AA02B5"/>
    <w:rsid w:val="00AD2557"/>
    <w:rsid w:val="00AE4F85"/>
    <w:rsid w:val="00AF5F6B"/>
    <w:rsid w:val="00B02351"/>
    <w:rsid w:val="00B7212E"/>
    <w:rsid w:val="00B748BE"/>
    <w:rsid w:val="00B871F4"/>
    <w:rsid w:val="00BB0218"/>
    <w:rsid w:val="00BF06EC"/>
    <w:rsid w:val="00BF1638"/>
    <w:rsid w:val="00BF24B8"/>
    <w:rsid w:val="00BF5565"/>
    <w:rsid w:val="00C410AD"/>
    <w:rsid w:val="00C64B67"/>
    <w:rsid w:val="00CA1BBF"/>
    <w:rsid w:val="00CA415E"/>
    <w:rsid w:val="00CD49CE"/>
    <w:rsid w:val="00D20A2F"/>
    <w:rsid w:val="00D260CC"/>
    <w:rsid w:val="00DA6484"/>
    <w:rsid w:val="00DD3BD6"/>
    <w:rsid w:val="00E07779"/>
    <w:rsid w:val="00E214FC"/>
    <w:rsid w:val="00E24F31"/>
    <w:rsid w:val="00E35A16"/>
    <w:rsid w:val="00E40241"/>
    <w:rsid w:val="00E71759"/>
    <w:rsid w:val="00E92E94"/>
    <w:rsid w:val="00EB79AE"/>
    <w:rsid w:val="00EC5C69"/>
    <w:rsid w:val="00EE5D6C"/>
    <w:rsid w:val="00F232B6"/>
    <w:rsid w:val="00F4299D"/>
    <w:rsid w:val="00F50CC5"/>
    <w:rsid w:val="00F768B0"/>
    <w:rsid w:val="00F9486B"/>
    <w:rsid w:val="00FA30B4"/>
    <w:rsid w:val="00FB1B22"/>
    <w:rsid w:val="00FC44A3"/>
    <w:rsid w:val="00FD3587"/>
    <w:rsid w:val="05555A2E"/>
    <w:rsid w:val="0BBB212E"/>
    <w:rsid w:val="0D423C28"/>
    <w:rsid w:val="13DF0529"/>
    <w:rsid w:val="1889564E"/>
    <w:rsid w:val="1C9046CB"/>
    <w:rsid w:val="1E094289"/>
    <w:rsid w:val="250C32D4"/>
    <w:rsid w:val="273C5FEF"/>
    <w:rsid w:val="32923106"/>
    <w:rsid w:val="35B562EF"/>
    <w:rsid w:val="3BDA7340"/>
    <w:rsid w:val="3C2C21AE"/>
    <w:rsid w:val="4395495D"/>
    <w:rsid w:val="449A0454"/>
    <w:rsid w:val="44C458A4"/>
    <w:rsid w:val="4E702E1E"/>
    <w:rsid w:val="5B8A31CD"/>
    <w:rsid w:val="67970940"/>
    <w:rsid w:val="69054B19"/>
    <w:rsid w:val="74D6049D"/>
    <w:rsid w:val="783B615D"/>
    <w:rsid w:val="7BD97932"/>
    <w:rsid w:val="7DBE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rPr>
      <w:lang w:val="zh-CN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0"/>
    <w:rPr>
      <w:color w:val="000000"/>
      <w:sz w:val="18"/>
      <w:szCs w:val="18"/>
      <w:u w:val="none"/>
    </w:rPr>
  </w:style>
  <w:style w:type="character" w:styleId="7">
    <w:name w:val="Hyperlink"/>
    <w:basedOn w:val="5"/>
    <w:unhideWhenUsed/>
    <w:qFormat/>
    <w:uiPriority w:val="0"/>
    <w:rPr>
      <w:color w:val="000000"/>
      <w:sz w:val="18"/>
      <w:szCs w:val="18"/>
      <w:u w:val="none"/>
    </w:rPr>
  </w:style>
  <w:style w:type="character" w:customStyle="1" w:styleId="9">
    <w:name w:val="正文文本缩进 Char"/>
    <w:basedOn w:val="5"/>
    <w:link w:val="2"/>
    <w:qFormat/>
    <w:locked/>
    <w:uiPriority w:val="99"/>
    <w:rPr>
      <w:rFonts w:ascii="Times New Roman" w:hAnsi="Times New Roman" w:eastAsia="仿宋_GB2312" w:cs="Times New Roman"/>
      <w:sz w:val="24"/>
      <w:szCs w:val="24"/>
      <w:lang w:val="zh-CN"/>
    </w:rPr>
  </w:style>
  <w:style w:type="character" w:customStyle="1" w:styleId="10">
    <w:name w:val="页眉 Char"/>
    <w:basedOn w:val="5"/>
    <w:link w:val="4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页脚 Char"/>
    <w:basedOn w:val="5"/>
    <w:link w:val="3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item-name"/>
    <w:basedOn w:val="5"/>
    <w:qFormat/>
    <w:uiPriority w:val="0"/>
  </w:style>
  <w:style w:type="character" w:customStyle="1" w:styleId="13">
    <w:name w:val="item-name1"/>
    <w:basedOn w:val="5"/>
    <w:qFormat/>
    <w:uiPriority w:val="0"/>
  </w:style>
  <w:style w:type="character" w:customStyle="1" w:styleId="14">
    <w:name w:val="mor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251</Words>
  <Characters>1434</Characters>
  <Lines>11</Lines>
  <Paragraphs>3</Paragraphs>
  <ScaleCrop>false</ScaleCrop>
  <LinksUpToDate>false</LinksUpToDate>
  <CharactersWithSpaces>1682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2012-12-14T00:29:00Z</dcterms:created>
  <dc:creator>微软用户</dc:creator>
  <cp:lastModifiedBy>Administrator</cp:lastModifiedBy>
  <cp:lastPrinted>2017-12-19T01:42:00Z</cp:lastPrinted>
  <dcterms:modified xsi:type="dcterms:W3CDTF">2017-12-19T02:13:17Z</dcterms:modified>
  <dc:title>关于做好2013年度教职工考核工作的通知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