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E1" w:rsidRPr="0093769F" w:rsidRDefault="00B145E1" w:rsidP="00B145E1">
      <w:pPr>
        <w:adjustRightInd w:val="0"/>
        <w:snapToGrid w:val="0"/>
        <w:jc w:val="left"/>
        <w:rPr>
          <w:rFonts w:ascii="仿宋_GB2312" w:eastAsia="仿宋_GB2312"/>
          <w:color w:val="000000"/>
          <w:sz w:val="32"/>
          <w:szCs w:val="32"/>
        </w:rPr>
      </w:pPr>
      <w:r w:rsidRPr="0093769F">
        <w:rPr>
          <w:rFonts w:ascii="仿宋_GB2312" w:eastAsia="仿宋_GB2312" w:hint="eastAsia"/>
          <w:color w:val="000000"/>
          <w:sz w:val="32"/>
          <w:szCs w:val="32"/>
        </w:rPr>
        <w:t>附件1</w:t>
      </w:r>
    </w:p>
    <w:p w:rsidR="00B145E1" w:rsidRPr="00E2211C" w:rsidRDefault="00B145E1" w:rsidP="00B145E1">
      <w:pPr>
        <w:adjustRightInd w:val="0"/>
        <w:snapToGrid w:val="0"/>
        <w:jc w:val="center"/>
        <w:rPr>
          <w:rFonts w:ascii="黑体" w:eastAsia="黑体" w:hAnsi="Calibri" w:cs="Times New Roman"/>
          <w:b/>
          <w:color w:val="000000"/>
          <w:sz w:val="30"/>
          <w:szCs w:val="30"/>
        </w:rPr>
      </w:pPr>
      <w:r w:rsidRPr="00E2211C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华南农业大学珠江学院</w:t>
      </w:r>
      <w:r w:rsidR="000963F0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2015年</w:t>
      </w:r>
      <w:r w:rsidRPr="00E2211C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教师</w:t>
      </w:r>
      <w:r w:rsidR="000963F0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授课</w:t>
      </w:r>
      <w:r>
        <w:rPr>
          <w:rFonts w:ascii="黑体" w:eastAsia="黑体" w:hint="eastAsia"/>
          <w:b/>
          <w:color w:val="000000"/>
          <w:sz w:val="30"/>
          <w:szCs w:val="30"/>
        </w:rPr>
        <w:t>PPT</w:t>
      </w:r>
      <w:r>
        <w:rPr>
          <w:rFonts w:ascii="黑体" w:eastAsia="黑体" w:hAnsi="Calibri" w:cs="Times New Roman" w:hint="eastAsia"/>
          <w:b/>
          <w:color w:val="000000"/>
          <w:sz w:val="30"/>
          <w:szCs w:val="30"/>
        </w:rPr>
        <w:t>比</w:t>
      </w:r>
      <w:r w:rsidRPr="00E2211C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赛登记表</w:t>
      </w:r>
    </w:p>
    <w:p w:rsidR="00B145E1" w:rsidRPr="006336AC" w:rsidRDefault="00B145E1" w:rsidP="00B145E1">
      <w:pPr>
        <w:adjustRightInd w:val="0"/>
        <w:snapToGrid w:val="0"/>
        <w:jc w:val="center"/>
        <w:rPr>
          <w:rFonts w:ascii="仿宋_GB2312" w:eastAsia="仿宋_GB2312" w:hAnsi="Calibri" w:cs="Times New Roman"/>
          <w:color w:val="000000"/>
          <w:sz w:val="30"/>
          <w:szCs w:val="30"/>
        </w:rPr>
      </w:pPr>
    </w:p>
    <w:p w:rsidR="00B145E1" w:rsidRPr="00EA64B2" w:rsidRDefault="00B145E1" w:rsidP="00B145E1">
      <w:pPr>
        <w:adjustRightInd w:val="0"/>
        <w:snapToGrid w:val="0"/>
        <w:rPr>
          <w:rFonts w:ascii="仿宋_GB2312" w:eastAsia="仿宋_GB2312" w:hAnsi="Calibri" w:cs="Times New Roman"/>
          <w:color w:val="000000"/>
          <w:sz w:val="30"/>
          <w:szCs w:val="30"/>
        </w:rPr>
      </w:pP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</w:rPr>
        <w:t>系（部）（公章）</w:t>
      </w:r>
      <w:r w:rsidRPr="00EA64B2">
        <w:rPr>
          <w:rFonts w:ascii="仿宋_GB2312" w:eastAsia="仿宋_GB2312" w:hAnsi="Calibri" w:cs="Times New Roman" w:hint="eastAsia"/>
          <w:color w:val="000000"/>
          <w:sz w:val="30"/>
          <w:szCs w:val="30"/>
        </w:rPr>
        <w:t>：</w:t>
      </w:r>
    </w:p>
    <w:tbl>
      <w:tblPr>
        <w:tblW w:w="9030" w:type="dxa"/>
        <w:jc w:val="center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02"/>
        <w:gridCol w:w="1261"/>
        <w:gridCol w:w="999"/>
        <w:gridCol w:w="576"/>
        <w:gridCol w:w="1778"/>
        <w:gridCol w:w="1356"/>
        <w:gridCol w:w="1858"/>
      </w:tblGrid>
      <w:tr w:rsidR="00B145E1" w:rsidRPr="00EA64B2" w:rsidTr="00A4662A">
        <w:trPr>
          <w:trHeight w:val="453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课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程</w:t>
            </w:r>
          </w:p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4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学科</w:t>
            </w:r>
          </w:p>
          <w:p w:rsidR="00B145E1" w:rsidRPr="00EA64B2" w:rsidRDefault="00B145E1" w:rsidP="00A4662A">
            <w:pPr>
              <w:adjustRightInd w:val="0"/>
              <w:snapToGrid w:val="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（专业）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Chars="400" w:firstLine="11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264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作者</w:t>
            </w:r>
          </w:p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信息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作者姓名</w:t>
            </w: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944DB" w:rsidP="00A4662A">
            <w:pPr>
              <w:adjustRightInd w:val="0"/>
              <w:snapToGrid w:val="0"/>
              <w:ind w:firstLineChars="521" w:firstLine="1459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PPT</w:t>
            </w:r>
            <w:r w:rsidR="00B145E1"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制作分工</w:t>
            </w:r>
          </w:p>
        </w:tc>
      </w:tr>
      <w:tr w:rsidR="00B145E1" w:rsidRPr="00EA64B2" w:rsidTr="00A4662A">
        <w:trPr>
          <w:cantSplit/>
          <w:trHeight w:val="41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41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41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418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409"/>
          <w:jc w:val="center"/>
        </w:trPr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A4662A">
        <w:trPr>
          <w:cantSplit/>
          <w:trHeight w:val="408"/>
          <w:jc w:val="center"/>
        </w:trPr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电子邮箱</w:t>
            </w:r>
          </w:p>
        </w:tc>
      </w:tr>
      <w:tr w:rsidR="00B145E1" w:rsidRPr="00EA64B2" w:rsidTr="00A4662A">
        <w:trPr>
          <w:cantSplit/>
          <w:trHeight w:val="454"/>
          <w:jc w:val="center"/>
        </w:trPr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4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D54441">
        <w:trPr>
          <w:trHeight w:val="3754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1B164C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PPT</w:t>
            </w:r>
          </w:p>
          <w:p w:rsidR="00B145E1" w:rsidRPr="00EA64B2" w:rsidRDefault="00B145E1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特点</w:t>
            </w:r>
          </w:p>
        </w:tc>
        <w:tc>
          <w:tcPr>
            <w:tcW w:w="7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1" w:rsidRPr="00EA64B2" w:rsidRDefault="00B145E1" w:rsidP="00A4662A">
            <w:pPr>
              <w:ind w:firstLine="4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（包括</w:t>
            </w:r>
            <w:r w:rsid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PPT</w:t>
            </w:r>
            <w:r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简介，创作说明等）</w:t>
            </w:r>
          </w:p>
          <w:p w:rsidR="00B145E1" w:rsidRPr="00EA64B2" w:rsidRDefault="00B145E1" w:rsidP="00A4662A">
            <w:pPr>
              <w:ind w:firstLine="4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  <w:p w:rsidR="00B145E1" w:rsidRPr="00EA64B2" w:rsidRDefault="00B145E1" w:rsidP="00A4662A">
            <w:pPr>
              <w:ind w:firstLine="4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  <w:p w:rsidR="00B145E1" w:rsidRPr="00EA64B2" w:rsidRDefault="00B145E1" w:rsidP="00A4662A">
            <w:pPr>
              <w:ind w:firstLine="4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  <w:p w:rsidR="00B145E1" w:rsidRPr="00EA64B2" w:rsidRDefault="00B145E1" w:rsidP="00A4662A">
            <w:pPr>
              <w:ind w:firstLine="42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  <w:p w:rsidR="00B145E1" w:rsidRPr="00EA64B2" w:rsidRDefault="00B145E1" w:rsidP="00B145E1">
            <w:pPr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  <w:tr w:rsidR="00B145E1" w:rsidRPr="00EA64B2" w:rsidTr="00B145E1">
        <w:trPr>
          <w:trHeight w:val="1335"/>
          <w:jc w:val="center"/>
        </w:trPr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1B164C" w:rsidP="00A4662A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PPT</w:t>
            </w:r>
            <w:r w:rsidR="00B145E1" w:rsidRPr="00EA64B2">
              <w:rPr>
                <w:rFonts w:ascii="仿宋_GB2312" w:eastAsia="仿宋_GB2312" w:hAnsi="Calibri" w:cs="Times New Roman" w:hint="eastAsia"/>
                <w:color w:val="000000"/>
                <w:sz w:val="28"/>
                <w:szCs w:val="28"/>
              </w:rPr>
              <w:t>安装运行说明</w:t>
            </w:r>
          </w:p>
        </w:tc>
        <w:tc>
          <w:tcPr>
            <w:tcW w:w="7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1" w:rsidRPr="00EA64B2" w:rsidRDefault="00B145E1" w:rsidP="00A4662A">
            <w:pPr>
              <w:adjustRightInd w:val="0"/>
              <w:snapToGrid w:val="0"/>
              <w:ind w:firstLine="48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  <w:p w:rsidR="00B145E1" w:rsidRPr="00EA64B2" w:rsidRDefault="00B145E1" w:rsidP="00A4662A">
            <w:pPr>
              <w:adjustRightInd w:val="0"/>
              <w:snapToGrid w:val="0"/>
              <w:rPr>
                <w:rFonts w:ascii="仿宋_GB2312" w:eastAsia="仿宋_GB2312" w:hAnsi="Calibri" w:cs="Times New Roman"/>
                <w:color w:val="000000"/>
                <w:sz w:val="28"/>
                <w:szCs w:val="28"/>
              </w:rPr>
            </w:pPr>
          </w:p>
        </w:tc>
      </w:tr>
    </w:tbl>
    <w:p w:rsidR="00B145E1" w:rsidRPr="00EA64B2" w:rsidRDefault="00B145E1" w:rsidP="00B145E1">
      <w:pPr>
        <w:spacing w:line="440" w:lineRule="exact"/>
        <w:ind w:firstLineChars="245" w:firstLine="686"/>
        <w:rPr>
          <w:rFonts w:ascii="仿宋_GB2312" w:eastAsia="仿宋_GB2312" w:hAnsi="Calibri" w:cs="Times New Roman"/>
          <w:color w:val="000000"/>
          <w:sz w:val="28"/>
          <w:szCs w:val="28"/>
        </w:rPr>
      </w:pP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</w:rPr>
        <w:t>我（们）在此申明所报送</w:t>
      </w:r>
      <w:r w:rsidR="001B164C">
        <w:rPr>
          <w:rFonts w:ascii="仿宋_GB2312" w:eastAsia="仿宋_GB2312" w:hint="eastAsia"/>
          <w:color w:val="000000"/>
          <w:sz w:val="28"/>
          <w:szCs w:val="28"/>
        </w:rPr>
        <w:t>PPT</w:t>
      </w: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</w:rPr>
        <w:t xml:space="preserve">是我（们）原创构思并制作，不涉及他人的著作权。                                </w:t>
      </w:r>
    </w:p>
    <w:p w:rsidR="00B145E1" w:rsidRPr="00EA64B2" w:rsidRDefault="00B145E1" w:rsidP="00B145E1">
      <w:pPr>
        <w:spacing w:line="440" w:lineRule="exact"/>
        <w:ind w:firstLineChars="1500" w:firstLine="4200"/>
        <w:rPr>
          <w:rFonts w:ascii="仿宋_GB2312" w:eastAsia="仿宋_GB2312" w:hAnsi="Calibri" w:cs="Times New Roman"/>
          <w:color w:val="000000"/>
          <w:sz w:val="28"/>
          <w:szCs w:val="28"/>
        </w:rPr>
      </w:pP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</w:rPr>
        <w:t>作者签名：</w:t>
      </w: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  <w:u w:val="single"/>
        </w:rPr>
        <w:t>1</w:t>
      </w:r>
      <w:r w:rsidR="001B164C">
        <w:rPr>
          <w:rFonts w:ascii="仿宋_GB2312" w:eastAsia="仿宋_GB2312" w:hint="eastAsia"/>
          <w:color w:val="000000"/>
          <w:sz w:val="28"/>
          <w:szCs w:val="28"/>
          <w:u w:val="single"/>
        </w:rPr>
        <w:t>.</w:t>
      </w: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B145E1" w:rsidRDefault="00B145E1" w:rsidP="00B145E1">
      <w:pPr>
        <w:spacing w:line="440" w:lineRule="exact"/>
        <w:ind w:firstLineChars="1500" w:firstLine="4200"/>
        <w:rPr>
          <w:rFonts w:ascii="仿宋_GB2312" w:eastAsia="仿宋_GB2312"/>
          <w:color w:val="000000"/>
          <w:sz w:val="28"/>
          <w:szCs w:val="28"/>
          <w:u w:val="single"/>
        </w:rPr>
      </w:pP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</w:rPr>
        <w:t xml:space="preserve">          </w:t>
      </w: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  <w:u w:val="single"/>
        </w:rPr>
        <w:t>2</w:t>
      </w:r>
      <w:r w:rsidR="001B164C">
        <w:rPr>
          <w:rFonts w:ascii="仿宋_GB2312" w:eastAsia="仿宋_GB2312" w:hint="eastAsia"/>
          <w:color w:val="000000"/>
          <w:sz w:val="28"/>
          <w:szCs w:val="28"/>
          <w:u w:val="single"/>
        </w:rPr>
        <w:t>.</w:t>
      </w:r>
      <w:r w:rsidRPr="00EA64B2">
        <w:rPr>
          <w:rFonts w:ascii="仿宋_GB2312" w:eastAsia="仿宋_GB2312" w:hAnsi="Calibri" w:cs="Times New Roman" w:hint="eastAsia"/>
          <w:color w:val="000000"/>
          <w:sz w:val="28"/>
          <w:szCs w:val="28"/>
          <w:u w:val="single"/>
        </w:rPr>
        <w:t xml:space="preserve">           </w:t>
      </w:r>
    </w:p>
    <w:p w:rsidR="00B145E1" w:rsidRPr="0093769F" w:rsidRDefault="00695682" w:rsidP="00695682">
      <w:pPr>
        <w:rPr>
          <w:rFonts w:ascii="仿宋_GB2312" w:eastAsia="仿宋_GB2312"/>
          <w:sz w:val="32"/>
          <w:szCs w:val="32"/>
        </w:rPr>
      </w:pPr>
      <w:r w:rsidRPr="0093769F"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:rsidR="00695682" w:rsidRPr="00D84BEB" w:rsidRDefault="001B164C" w:rsidP="00B145E1">
      <w:pPr>
        <w:jc w:val="center"/>
        <w:rPr>
          <w:b/>
          <w:sz w:val="30"/>
          <w:szCs w:val="30"/>
        </w:rPr>
      </w:pPr>
      <w:r w:rsidRPr="00E2211C">
        <w:rPr>
          <w:rFonts w:ascii="黑体" w:eastAsia="黑体" w:hAnsi="Calibri" w:cs="Times New Roman" w:hint="eastAsia"/>
          <w:b/>
          <w:color w:val="000000"/>
          <w:sz w:val="30"/>
          <w:szCs w:val="30"/>
        </w:rPr>
        <w:t>华南农业大学珠江学院</w:t>
      </w:r>
      <w:r w:rsidR="00695682" w:rsidRPr="001B164C">
        <w:rPr>
          <w:rFonts w:ascii="黑体" w:eastAsia="黑体" w:hint="eastAsia"/>
          <w:b/>
          <w:color w:val="000000"/>
          <w:sz w:val="30"/>
          <w:szCs w:val="30"/>
        </w:rPr>
        <w:t>PPT</w:t>
      </w:r>
      <w:r w:rsidR="000963F0" w:rsidRPr="001B164C">
        <w:rPr>
          <w:rFonts w:ascii="黑体" w:eastAsia="黑体" w:hint="eastAsia"/>
          <w:b/>
          <w:color w:val="000000"/>
          <w:sz w:val="30"/>
          <w:szCs w:val="30"/>
        </w:rPr>
        <w:t>授课</w:t>
      </w:r>
      <w:r w:rsidR="00695682" w:rsidRPr="001B164C">
        <w:rPr>
          <w:rFonts w:ascii="黑体" w:eastAsia="黑体" w:hint="eastAsia"/>
          <w:b/>
          <w:color w:val="000000"/>
          <w:sz w:val="30"/>
          <w:szCs w:val="30"/>
        </w:rPr>
        <w:t>比赛参考评分标准</w:t>
      </w:r>
    </w:p>
    <w:p w:rsidR="00695682" w:rsidRPr="00695682" w:rsidRDefault="00695682" w:rsidP="00695682">
      <w:pPr>
        <w:rPr>
          <w:b/>
          <w:sz w:val="24"/>
        </w:rPr>
      </w:pPr>
    </w:p>
    <w:tbl>
      <w:tblPr>
        <w:tblStyle w:val="a6"/>
        <w:tblW w:w="0" w:type="auto"/>
        <w:jc w:val="center"/>
        <w:tblInd w:w="-176" w:type="dxa"/>
        <w:tblLook w:val="01E0"/>
      </w:tblPr>
      <w:tblGrid>
        <w:gridCol w:w="1904"/>
        <w:gridCol w:w="3909"/>
        <w:gridCol w:w="1417"/>
        <w:gridCol w:w="1843"/>
      </w:tblGrid>
      <w:tr w:rsidR="00695682" w:rsidRPr="00662335" w:rsidTr="0093769F">
        <w:trPr>
          <w:jc w:val="center"/>
        </w:trPr>
        <w:tc>
          <w:tcPr>
            <w:tcW w:w="1904" w:type="dxa"/>
          </w:tcPr>
          <w:p w:rsidR="00695682" w:rsidRPr="00D84BEB" w:rsidRDefault="00695682" w:rsidP="00695682">
            <w:pPr>
              <w:jc w:val="center"/>
              <w:rPr>
                <w:b/>
                <w:sz w:val="28"/>
                <w:szCs w:val="28"/>
              </w:rPr>
            </w:pPr>
            <w:r w:rsidRPr="00D84BEB"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3909" w:type="dxa"/>
          </w:tcPr>
          <w:p w:rsidR="00695682" w:rsidRPr="00D84BEB" w:rsidRDefault="00695682" w:rsidP="00695682">
            <w:pPr>
              <w:ind w:firstLine="562"/>
              <w:jc w:val="center"/>
              <w:rPr>
                <w:b/>
                <w:sz w:val="28"/>
                <w:szCs w:val="28"/>
              </w:rPr>
            </w:pPr>
            <w:r w:rsidRPr="00D84BEB">
              <w:rPr>
                <w:rFonts w:hint="eastAsia"/>
                <w:b/>
                <w:sz w:val="28"/>
                <w:szCs w:val="28"/>
              </w:rPr>
              <w:t>课件要求</w:t>
            </w:r>
          </w:p>
        </w:tc>
        <w:tc>
          <w:tcPr>
            <w:tcW w:w="1417" w:type="dxa"/>
          </w:tcPr>
          <w:p w:rsidR="00695682" w:rsidRPr="00D84BEB" w:rsidRDefault="00695682" w:rsidP="00695682">
            <w:pPr>
              <w:rPr>
                <w:b/>
                <w:sz w:val="28"/>
                <w:szCs w:val="28"/>
              </w:rPr>
            </w:pPr>
            <w:r w:rsidRPr="00D84BEB">
              <w:rPr>
                <w:rFonts w:hint="eastAsia"/>
                <w:b/>
                <w:sz w:val="28"/>
                <w:szCs w:val="28"/>
              </w:rPr>
              <w:t>指标分数</w:t>
            </w:r>
          </w:p>
        </w:tc>
        <w:tc>
          <w:tcPr>
            <w:tcW w:w="1843" w:type="dxa"/>
          </w:tcPr>
          <w:p w:rsidR="00695682" w:rsidRPr="00D84BEB" w:rsidRDefault="00695682" w:rsidP="0093769F">
            <w:pPr>
              <w:jc w:val="center"/>
              <w:rPr>
                <w:b/>
                <w:sz w:val="28"/>
                <w:szCs w:val="28"/>
              </w:rPr>
            </w:pPr>
            <w:r w:rsidRPr="00D84BEB">
              <w:rPr>
                <w:rFonts w:hint="eastAsia"/>
                <w:b/>
                <w:sz w:val="28"/>
                <w:szCs w:val="28"/>
              </w:rPr>
              <w:t>实际得分</w:t>
            </w:r>
          </w:p>
        </w:tc>
      </w:tr>
      <w:tr w:rsidR="001622DB" w:rsidRPr="001B164C" w:rsidTr="0093769F">
        <w:trPr>
          <w:trHeight w:val="1395"/>
          <w:jc w:val="center"/>
        </w:trPr>
        <w:tc>
          <w:tcPr>
            <w:tcW w:w="1904" w:type="dxa"/>
            <w:vAlign w:val="center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科学性原则</w:t>
            </w:r>
          </w:p>
        </w:tc>
        <w:tc>
          <w:tcPr>
            <w:tcW w:w="3909" w:type="dxa"/>
            <w:vAlign w:val="center"/>
          </w:tcPr>
          <w:p w:rsidR="001622DB" w:rsidRPr="001B164C" w:rsidRDefault="001622DB" w:rsidP="0093769F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显示的文字、符号、公式、图表及概念、规律的表述要求准确无误，不出现知识性的错误。</w:t>
            </w:r>
          </w:p>
        </w:tc>
        <w:tc>
          <w:tcPr>
            <w:tcW w:w="1417" w:type="dxa"/>
            <w:vAlign w:val="center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43" w:type="dxa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695682" w:rsidRPr="001B164C" w:rsidTr="0093769F">
        <w:trPr>
          <w:trHeight w:val="1518"/>
          <w:jc w:val="center"/>
        </w:trPr>
        <w:tc>
          <w:tcPr>
            <w:tcW w:w="1904" w:type="dxa"/>
            <w:vAlign w:val="center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教学性原则</w:t>
            </w:r>
          </w:p>
        </w:tc>
        <w:tc>
          <w:tcPr>
            <w:tcW w:w="3909" w:type="dxa"/>
          </w:tcPr>
          <w:p w:rsidR="00695682" w:rsidRPr="001B164C" w:rsidRDefault="00934D1F" w:rsidP="001B164C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主题鲜明，结构清晰。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课件内容能优化课堂教学结构，突出教学重点</w:t>
            </w:r>
            <w:r w:rsidR="003F7607">
              <w:rPr>
                <w:rFonts w:ascii="仿宋_GB2312" w:eastAsia="仿宋_GB2312" w:hint="eastAsia"/>
                <w:color w:val="000000"/>
                <w:sz w:val="28"/>
                <w:szCs w:val="28"/>
              </w:rPr>
              <w:t>、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难点，提高课堂教学效率，有利于教师的教和学生的学。</w:t>
            </w:r>
          </w:p>
        </w:tc>
        <w:tc>
          <w:tcPr>
            <w:tcW w:w="1417" w:type="dxa"/>
            <w:vAlign w:val="center"/>
          </w:tcPr>
          <w:p w:rsidR="00695682" w:rsidRPr="001B164C" w:rsidRDefault="00934D1F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1843" w:type="dxa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695682" w:rsidRPr="001B164C" w:rsidTr="0093769F">
        <w:trPr>
          <w:trHeight w:val="1697"/>
          <w:jc w:val="center"/>
        </w:trPr>
        <w:tc>
          <w:tcPr>
            <w:tcW w:w="1904" w:type="dxa"/>
            <w:vAlign w:val="center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简约性原则</w:t>
            </w:r>
          </w:p>
        </w:tc>
        <w:tc>
          <w:tcPr>
            <w:tcW w:w="3909" w:type="dxa"/>
          </w:tcPr>
          <w:p w:rsidR="00695682" w:rsidRPr="001B164C" w:rsidRDefault="00934D1F" w:rsidP="001B164C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文字简练，逻辑性强。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画面清晰，注意前景与背景的色彩对比，画面布局要重点突出，避免无益信息的干扰，以保证学生充分感知对象。</w:t>
            </w:r>
          </w:p>
        </w:tc>
        <w:tc>
          <w:tcPr>
            <w:tcW w:w="1417" w:type="dxa"/>
            <w:vAlign w:val="center"/>
          </w:tcPr>
          <w:p w:rsidR="00695682" w:rsidRPr="001B164C" w:rsidRDefault="000A2CEF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  <w:r w:rsidR="00934D1F">
              <w:rPr>
                <w:rFonts w:ascii="仿宋_GB2312" w:eastAsia="仿宋_GB2312" w:hint="eastAsia"/>
                <w:color w:val="000000"/>
                <w:sz w:val="28"/>
                <w:szCs w:val="28"/>
              </w:rPr>
              <w:t>0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43" w:type="dxa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622DB" w:rsidRPr="001B164C" w:rsidTr="0093769F">
        <w:trPr>
          <w:trHeight w:val="974"/>
          <w:jc w:val="center"/>
        </w:trPr>
        <w:tc>
          <w:tcPr>
            <w:tcW w:w="1904" w:type="dxa"/>
            <w:vAlign w:val="center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操作性原则</w:t>
            </w:r>
          </w:p>
        </w:tc>
        <w:tc>
          <w:tcPr>
            <w:tcW w:w="3909" w:type="dxa"/>
            <w:vAlign w:val="center"/>
          </w:tcPr>
          <w:p w:rsidR="001622DB" w:rsidRPr="001B164C" w:rsidRDefault="001622DB" w:rsidP="0093769F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课件的操作要简便、灵活、可靠，便于控制。</w:t>
            </w:r>
          </w:p>
        </w:tc>
        <w:tc>
          <w:tcPr>
            <w:tcW w:w="1417" w:type="dxa"/>
            <w:vAlign w:val="center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43" w:type="dxa"/>
          </w:tcPr>
          <w:p w:rsidR="001622DB" w:rsidRPr="001B164C" w:rsidRDefault="001622DB" w:rsidP="004B1A1B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695682" w:rsidRPr="001B164C" w:rsidTr="0093769F">
        <w:trPr>
          <w:trHeight w:val="1415"/>
          <w:jc w:val="center"/>
        </w:trPr>
        <w:tc>
          <w:tcPr>
            <w:tcW w:w="1904" w:type="dxa"/>
            <w:vAlign w:val="center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艺术性原则</w:t>
            </w:r>
          </w:p>
        </w:tc>
        <w:tc>
          <w:tcPr>
            <w:tcW w:w="3909" w:type="dxa"/>
          </w:tcPr>
          <w:p w:rsidR="00695682" w:rsidRPr="001B164C" w:rsidRDefault="00192E88" w:rsidP="001B164C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生动活泼,引人</w:t>
            </w:r>
            <w:r w:rsidR="00EC563E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入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胜。</w:t>
            </w:r>
            <w:r w:rsidR="00934D1F">
              <w:rPr>
                <w:rFonts w:ascii="仿宋_GB2312" w:eastAsia="仿宋_GB2312" w:hint="eastAsia"/>
                <w:color w:val="000000"/>
                <w:sz w:val="28"/>
                <w:szCs w:val="28"/>
              </w:rPr>
              <w:t>和谐醒目，美观大方。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界面友好，展示的对象色彩柔和，搭配合理，有审美性，画面流畅，无拖沓、跳跃的感觉。</w:t>
            </w:r>
          </w:p>
        </w:tc>
        <w:tc>
          <w:tcPr>
            <w:tcW w:w="1417" w:type="dxa"/>
            <w:vAlign w:val="center"/>
          </w:tcPr>
          <w:p w:rsidR="00695682" w:rsidRPr="001B164C" w:rsidRDefault="00934D1F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  <w:r w:rsidR="00695682" w:rsidRPr="001B164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43" w:type="dxa"/>
          </w:tcPr>
          <w:p w:rsidR="00695682" w:rsidRPr="001B164C" w:rsidRDefault="00695682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192E88" w:rsidRPr="001B164C" w:rsidTr="0093769F">
        <w:trPr>
          <w:trHeight w:val="1415"/>
          <w:jc w:val="center"/>
        </w:trPr>
        <w:tc>
          <w:tcPr>
            <w:tcW w:w="1904" w:type="dxa"/>
            <w:vAlign w:val="center"/>
          </w:tcPr>
          <w:p w:rsidR="00192E88" w:rsidRPr="001B164C" w:rsidRDefault="00934D1F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实际操作</w:t>
            </w:r>
          </w:p>
        </w:tc>
        <w:tc>
          <w:tcPr>
            <w:tcW w:w="3909" w:type="dxa"/>
            <w:vAlign w:val="center"/>
          </w:tcPr>
          <w:p w:rsidR="00192E88" w:rsidRPr="001B164C" w:rsidRDefault="00934D1F" w:rsidP="0093769F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在规定时间内能够根据给出的问题实际操作完成一张PPT制作。</w:t>
            </w:r>
          </w:p>
        </w:tc>
        <w:tc>
          <w:tcPr>
            <w:tcW w:w="1417" w:type="dxa"/>
            <w:vAlign w:val="center"/>
          </w:tcPr>
          <w:p w:rsidR="00192E88" w:rsidRPr="00934D1F" w:rsidRDefault="000A2CEF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  <w:r w:rsidR="00934D1F">
              <w:rPr>
                <w:rFonts w:ascii="仿宋_GB2312" w:eastAsia="仿宋_GB2312" w:hint="eastAsia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1843" w:type="dxa"/>
          </w:tcPr>
          <w:p w:rsidR="00192E88" w:rsidRPr="001B164C" w:rsidRDefault="00192E88" w:rsidP="001B164C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695682" w:rsidRPr="000833A8" w:rsidRDefault="00695682" w:rsidP="00695682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sectPr w:rsidR="00695682" w:rsidRPr="000833A8" w:rsidSect="003C572D">
      <w:footerReference w:type="even" r:id="rId8"/>
      <w:footerReference w:type="default" r:id="rId9"/>
      <w:pgSz w:w="11906" w:h="16838"/>
      <w:pgMar w:top="2098" w:right="1531" w:bottom="2098" w:left="1531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605" w:rsidRDefault="00DE6605" w:rsidP="00F11E15">
      <w:r>
        <w:separator/>
      </w:r>
    </w:p>
  </w:endnote>
  <w:endnote w:type="continuationSeparator" w:id="1">
    <w:p w:rsidR="00DE6605" w:rsidRDefault="00DE6605" w:rsidP="00F11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9F" w:rsidRDefault="0093769F">
    <w:pPr>
      <w:pStyle w:val="a8"/>
    </w:pPr>
    <w:r w:rsidRPr="0093769F">
      <w:rPr>
        <w:rFonts w:asciiTheme="majorEastAsia" w:eastAsiaTheme="majorEastAsia" w:hAnsiTheme="majorEastAsia" w:hint="eastAsia"/>
        <w:sz w:val="28"/>
        <w:szCs w:val="28"/>
      </w:rPr>
      <w:t>-</w:t>
    </w:r>
    <w:sdt>
      <w:sdtPr>
        <w:rPr>
          <w:rFonts w:asciiTheme="majorEastAsia" w:eastAsiaTheme="majorEastAsia" w:hAnsiTheme="majorEastAsia"/>
          <w:sz w:val="28"/>
          <w:szCs w:val="28"/>
        </w:rPr>
        <w:id w:val="24493786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/>
          <w:sz w:val="18"/>
          <w:szCs w:val="18"/>
        </w:rPr>
      </w:sdtEndPr>
      <w:sdtContent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93769F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3C572D" w:rsidRPr="003C572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2</w:t>
        </w:r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93769F">
          <w:rPr>
            <w:rFonts w:asciiTheme="majorEastAsia" w:eastAsiaTheme="majorEastAsia" w:hAnsiTheme="majorEastAsia" w:hint="eastAsia"/>
            <w:sz w:val="28"/>
            <w:szCs w:val="28"/>
          </w:rPr>
          <w:t>-</w:t>
        </w:r>
      </w:sdtContent>
    </w:sdt>
  </w:p>
  <w:p w:rsidR="0093769F" w:rsidRDefault="0093769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69F" w:rsidRDefault="0093769F">
    <w:pPr>
      <w:pStyle w:val="a8"/>
      <w:jc w:val="right"/>
    </w:pPr>
    <w:r w:rsidRPr="0093769F">
      <w:rPr>
        <w:rFonts w:asciiTheme="majorEastAsia" w:eastAsiaTheme="majorEastAsia" w:hAnsiTheme="majorEastAsia" w:hint="eastAsia"/>
        <w:sz w:val="28"/>
        <w:szCs w:val="28"/>
      </w:rPr>
      <w:t>-</w:t>
    </w:r>
    <w:sdt>
      <w:sdtPr>
        <w:rPr>
          <w:rFonts w:asciiTheme="majorEastAsia" w:eastAsiaTheme="majorEastAsia" w:hAnsiTheme="majorEastAsia"/>
          <w:sz w:val="28"/>
          <w:szCs w:val="28"/>
        </w:rPr>
        <w:id w:val="24493780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/>
          <w:sz w:val="18"/>
          <w:szCs w:val="18"/>
        </w:rPr>
      </w:sdtEndPr>
      <w:sdtContent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93769F">
          <w:rPr>
            <w:rFonts w:asciiTheme="majorEastAsia" w:eastAsiaTheme="majorEastAsia" w:hAnsiTheme="majorEastAsia"/>
            <w:sz w:val="28"/>
            <w:szCs w:val="28"/>
          </w:rPr>
          <w:instrText xml:space="preserve"> PAGE   \* MERGEFORMAT </w:instrText>
        </w:r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="003C572D" w:rsidRPr="003C572D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="00396D89" w:rsidRPr="0093769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 w:rsidRPr="0093769F">
          <w:rPr>
            <w:rFonts w:asciiTheme="majorEastAsia" w:eastAsiaTheme="majorEastAsia" w:hAnsiTheme="majorEastAsia" w:hint="eastAsia"/>
            <w:sz w:val="28"/>
            <w:szCs w:val="28"/>
          </w:rPr>
          <w:t>-</w:t>
        </w:r>
      </w:sdtContent>
    </w:sdt>
  </w:p>
  <w:p w:rsidR="0093769F" w:rsidRDefault="0093769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605" w:rsidRDefault="00DE6605" w:rsidP="00F11E15">
      <w:r>
        <w:separator/>
      </w:r>
    </w:p>
  </w:footnote>
  <w:footnote w:type="continuationSeparator" w:id="1">
    <w:p w:rsidR="00DE6605" w:rsidRDefault="00DE6605" w:rsidP="00F11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F5C69"/>
    <w:multiLevelType w:val="hybridMultilevel"/>
    <w:tmpl w:val="BD783DA8"/>
    <w:lvl w:ilvl="0" w:tplc="4606C1EA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71BE"/>
    <w:rsid w:val="00004563"/>
    <w:rsid w:val="000234A4"/>
    <w:rsid w:val="00051D50"/>
    <w:rsid w:val="000539A4"/>
    <w:rsid w:val="000833A8"/>
    <w:rsid w:val="000963F0"/>
    <w:rsid w:val="000A2CEF"/>
    <w:rsid w:val="000D5CBC"/>
    <w:rsid w:val="00104A0C"/>
    <w:rsid w:val="0011307F"/>
    <w:rsid w:val="001553D4"/>
    <w:rsid w:val="0016219E"/>
    <w:rsid w:val="001622DB"/>
    <w:rsid w:val="00190835"/>
    <w:rsid w:val="00192E88"/>
    <w:rsid w:val="001B164C"/>
    <w:rsid w:val="001E2CE4"/>
    <w:rsid w:val="001F3FE8"/>
    <w:rsid w:val="00236485"/>
    <w:rsid w:val="0024711D"/>
    <w:rsid w:val="002A1706"/>
    <w:rsid w:val="002D0B32"/>
    <w:rsid w:val="002D14E4"/>
    <w:rsid w:val="002D5CEC"/>
    <w:rsid w:val="002F5C63"/>
    <w:rsid w:val="00333E19"/>
    <w:rsid w:val="0034765C"/>
    <w:rsid w:val="00352554"/>
    <w:rsid w:val="00364CC1"/>
    <w:rsid w:val="00376359"/>
    <w:rsid w:val="00387E72"/>
    <w:rsid w:val="00396D89"/>
    <w:rsid w:val="003C572D"/>
    <w:rsid w:val="003F7607"/>
    <w:rsid w:val="00400693"/>
    <w:rsid w:val="00411D24"/>
    <w:rsid w:val="0043093E"/>
    <w:rsid w:val="00467E12"/>
    <w:rsid w:val="0047481E"/>
    <w:rsid w:val="0051305A"/>
    <w:rsid w:val="00565971"/>
    <w:rsid w:val="00566EFA"/>
    <w:rsid w:val="00585181"/>
    <w:rsid w:val="005871B9"/>
    <w:rsid w:val="005D0074"/>
    <w:rsid w:val="005F2E03"/>
    <w:rsid w:val="006669F1"/>
    <w:rsid w:val="006766F2"/>
    <w:rsid w:val="00695682"/>
    <w:rsid w:val="006C3538"/>
    <w:rsid w:val="00751B13"/>
    <w:rsid w:val="00762608"/>
    <w:rsid w:val="0077636C"/>
    <w:rsid w:val="00793C8D"/>
    <w:rsid w:val="00806A38"/>
    <w:rsid w:val="00817089"/>
    <w:rsid w:val="00852146"/>
    <w:rsid w:val="00867E68"/>
    <w:rsid w:val="008916D2"/>
    <w:rsid w:val="008A71BE"/>
    <w:rsid w:val="008C01CA"/>
    <w:rsid w:val="008C693F"/>
    <w:rsid w:val="00934D1F"/>
    <w:rsid w:val="0093769F"/>
    <w:rsid w:val="00950C3D"/>
    <w:rsid w:val="009601D3"/>
    <w:rsid w:val="00965404"/>
    <w:rsid w:val="00975FA4"/>
    <w:rsid w:val="009A5D70"/>
    <w:rsid w:val="009A5ECC"/>
    <w:rsid w:val="009B17C3"/>
    <w:rsid w:val="009E7374"/>
    <w:rsid w:val="00A240D8"/>
    <w:rsid w:val="00A5192E"/>
    <w:rsid w:val="00A739B7"/>
    <w:rsid w:val="00B145E1"/>
    <w:rsid w:val="00B37BD1"/>
    <w:rsid w:val="00B944DB"/>
    <w:rsid w:val="00BB797C"/>
    <w:rsid w:val="00BE0FB4"/>
    <w:rsid w:val="00BE18A5"/>
    <w:rsid w:val="00C216C7"/>
    <w:rsid w:val="00C22008"/>
    <w:rsid w:val="00D54441"/>
    <w:rsid w:val="00D72C15"/>
    <w:rsid w:val="00DB35C2"/>
    <w:rsid w:val="00DC65A6"/>
    <w:rsid w:val="00DD7EAD"/>
    <w:rsid w:val="00DE6605"/>
    <w:rsid w:val="00E01313"/>
    <w:rsid w:val="00E21C86"/>
    <w:rsid w:val="00E40BA3"/>
    <w:rsid w:val="00E44C06"/>
    <w:rsid w:val="00E718BB"/>
    <w:rsid w:val="00E827D3"/>
    <w:rsid w:val="00EB7EE7"/>
    <w:rsid w:val="00EC563E"/>
    <w:rsid w:val="00EC5B47"/>
    <w:rsid w:val="00F11E15"/>
    <w:rsid w:val="00F27687"/>
    <w:rsid w:val="00F87804"/>
    <w:rsid w:val="00FC26D0"/>
    <w:rsid w:val="00FD4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E03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8A71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A71BE"/>
    <w:rPr>
      <w:b/>
      <w:bCs/>
    </w:rPr>
  </w:style>
  <w:style w:type="table" w:styleId="a6">
    <w:name w:val="Table Grid"/>
    <w:basedOn w:val="a1"/>
    <w:rsid w:val="0069568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semiHidden/>
    <w:unhideWhenUsed/>
    <w:rsid w:val="00F11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F11E15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F11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11E1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DDC4-9EA5-49C3-8E08-2317A805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100</Words>
  <Characters>570</Characters>
  <Application>Microsoft Office Word</Application>
  <DocSecurity>0</DocSecurity>
  <Lines>4</Lines>
  <Paragraphs>1</Paragraphs>
  <ScaleCrop>false</ScaleCrop>
  <Company>Sky123.Org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41</cp:revision>
  <cp:lastPrinted>2015-05-07T07:19:00Z</cp:lastPrinted>
  <dcterms:created xsi:type="dcterms:W3CDTF">2015-04-29T06:41:00Z</dcterms:created>
  <dcterms:modified xsi:type="dcterms:W3CDTF">2015-05-07T08:08:00Z</dcterms:modified>
</cp:coreProperties>
</file>